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  <w:t xml:space="preserve">курсового проекта по дисциплине: 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:rsidR="004C12D1" w:rsidRDefault="004C12D1">
      <w:pPr>
        <w:jc w:val="center"/>
        <w:rPr>
          <w:color w:val="000000"/>
          <w:sz w:val="28"/>
          <w:szCs w:val="28"/>
        </w:rPr>
      </w:pPr>
    </w:p>
    <w:p w:rsidR="004C12D1" w:rsidRDefault="00E743AB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:rsidR="004C12D1" w:rsidRDefault="00E743A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«Прикладная информатика в информационной сфере»</w:t>
      </w:r>
    </w:p>
    <w:p w:rsidR="004C12D1" w:rsidRDefault="004C12D1">
      <w:pPr>
        <w:spacing w:line="360" w:lineRule="auto"/>
        <w:jc w:val="both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</w:t>
      </w:r>
      <w:r w:rsidR="003D7703">
        <w:rPr>
          <w:sz w:val="28"/>
          <w:szCs w:val="28"/>
        </w:rPr>
        <w:t>25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  <w:bookmarkStart w:id="0" w:name="_GoBack"/>
      <w:bookmarkEnd w:id="0"/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Центросоюза РФ </w:t>
      </w:r>
      <w:proofErr w:type="spellStart"/>
      <w:r>
        <w:rPr>
          <w:sz w:val="28"/>
          <w:szCs w:val="28"/>
        </w:rPr>
        <w:t>СибУПК</w:t>
      </w:r>
      <w:proofErr w:type="spellEnd"/>
      <w:r>
        <w:rPr>
          <w:sz w:val="28"/>
          <w:szCs w:val="28"/>
        </w:rPr>
        <w:t>. – Новосибирск, 2026. – 56 с.</w:t>
      </w:r>
    </w:p>
    <w:p w:rsidR="004C12D1" w:rsidRDefault="004C12D1">
      <w:pPr>
        <w:spacing w:before="120"/>
        <w:jc w:val="both"/>
        <w:rPr>
          <w:sz w:val="28"/>
          <w:szCs w:val="28"/>
        </w:rPr>
      </w:pPr>
    </w:p>
    <w:p w:rsidR="004C12D1" w:rsidRDefault="004C12D1">
      <w:pPr>
        <w:jc w:val="both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</w:t>
      </w:r>
      <w:proofErr w:type="spellStart"/>
      <w:r>
        <w:rPr>
          <w:sz w:val="28"/>
          <w:szCs w:val="28"/>
        </w:rPr>
        <w:t>Тесля</w:t>
      </w:r>
      <w:proofErr w:type="spellEnd"/>
      <w:r>
        <w:rPr>
          <w:sz w:val="28"/>
          <w:szCs w:val="28"/>
        </w:rPr>
        <w:t xml:space="preserve">, канд. </w:t>
      </w:r>
      <w:proofErr w:type="spellStart"/>
      <w:r>
        <w:rPr>
          <w:sz w:val="28"/>
          <w:szCs w:val="28"/>
        </w:rPr>
        <w:t>техн</w:t>
      </w:r>
      <w:proofErr w:type="spellEnd"/>
      <w:r>
        <w:rPr>
          <w:sz w:val="28"/>
          <w:szCs w:val="28"/>
        </w:rPr>
        <w:t xml:space="preserve">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курсового проекта по дисциплине </w:t>
      </w:r>
      <w:proofErr w:type="gramStart"/>
      <w:r>
        <w:rPr>
          <w:sz w:val="28"/>
          <w:szCs w:val="28"/>
        </w:rPr>
        <w:t>утверждены и рекомендованы</w:t>
      </w:r>
      <w:proofErr w:type="gramEnd"/>
      <w:r>
        <w:rPr>
          <w:sz w:val="28"/>
          <w:szCs w:val="28"/>
        </w:rPr>
        <w:t xml:space="preserve">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  <w:sectPr w:rsidR="004C12D1">
          <w:footerReference w:type="default" r:id="rId12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:rsidR="004C12D1" w:rsidRDefault="00E743AB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2" w:history="1">
        <w:r w:rsidR="00E743AB">
          <w:rPr>
            <w:rStyle w:val="af3"/>
          </w:rPr>
          <w:t>2.  СТРУКТУРА И СОДЕРЖАНИЕ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_Toc199189852 \h </w:instrText>
        </w:r>
        <w:r w:rsidR="00E743AB">
          <w:fldChar w:fldCharType="separate"/>
        </w:r>
        <w:r w:rsidR="00E743AB">
          <w:t>5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3" w:history="1">
        <w:r w:rsidR="00E743AB">
          <w:rPr>
            <w:rStyle w:val="af3"/>
          </w:rPr>
          <w:t>3. ОСНОВНЫЕ ЭТАПЫ ВЫПОЛНЕНИЯ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_Toc199189853 \h </w:instrText>
        </w:r>
        <w:r w:rsidR="00E743AB">
          <w:fldChar w:fldCharType="separate"/>
        </w:r>
        <w:r w:rsidR="00E743AB">
          <w:t>7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4" w:history="1">
        <w:r w:rsidR="00E743AB">
          <w:rPr>
            <w:rStyle w:val="af3"/>
          </w:rPr>
          <w:t>4. ПРИМЕРНАЯ ТЕМАТИКА КУРСОВЫХ РАБОТ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_Toc199189854 \h </w:instrText>
        </w:r>
        <w:r w:rsidR="00E743AB">
          <w:fldChar w:fldCharType="separate"/>
        </w:r>
        <w:r w:rsidR="00E743AB">
          <w:t>8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5" w:history="1">
        <w:r w:rsidR="00E743AB">
          <w:rPr>
            <w:rStyle w:val="af3"/>
            <w:lang w:eastAsia="en-US"/>
          </w:rPr>
          <w:t>5. ТРЕБОВАНИЯ К ОФОРМЛЕНИЮ КУРСОВОЙ РАБОТЫ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_Toc199189855 \h </w:instrText>
        </w:r>
        <w:r w:rsidR="00E743AB">
          <w:fldChar w:fldCharType="separate"/>
        </w:r>
        <w:r w:rsidR="00E743AB">
          <w:t>9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6" w:history="1">
        <w:r w:rsidR="00E743AB">
          <w:rPr>
            <w:rStyle w:val="af3"/>
          </w:rPr>
          <w:t>6 СПИСОК РЕКОМЕНДУЕМОЙ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_Toc199189856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7" w:history="1">
        <w:r w:rsidR="00E743AB">
          <w:rPr>
            <w:rStyle w:val="af3"/>
          </w:rPr>
          <w:t>7. СОВРЕМЕННЫЕ ПРОФЕССИОНАЛЬНЫЕ БАЗЫ ДАННЫХ И ИНФОРМАЦИОННЫЕ СПРАВОЧНЫЕ СИСТЕМЫ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_Toc199189857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8" w:history="1">
        <w:r w:rsidR="00E743AB">
          <w:rPr>
            <w:rStyle w:val="af3"/>
          </w:rPr>
          <w:t>Приложение А Образец титульного листа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_Toc199189858 \h </w:instrText>
        </w:r>
        <w:r w:rsidR="00E743AB">
          <w:fldChar w:fldCharType="separate"/>
        </w:r>
        <w:r w:rsidR="00E743AB">
          <w:t>11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59" w:history="1">
        <w:r w:rsidR="00E743AB">
          <w:rPr>
            <w:rStyle w:val="af3"/>
          </w:rPr>
          <w:t>Приложение Б Требования к оформлению текста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_Toc199189859 \h </w:instrText>
        </w:r>
        <w:r w:rsidR="00E743AB">
          <w:fldChar w:fldCharType="separate"/>
        </w:r>
        <w:r w:rsidR="00E743AB">
          <w:t>13</w:t>
        </w:r>
        <w:r w:rsidR="00E743AB">
          <w:fldChar w:fldCharType="end"/>
        </w:r>
      </w:hyperlink>
    </w:p>
    <w:p w:rsidR="004C12D1" w:rsidRDefault="003D7703">
      <w:pPr>
        <w:pStyle w:val="11"/>
        <w:rPr>
          <w:rFonts w:ascii="Calibri" w:hAnsi="Calibri"/>
          <w:sz w:val="22"/>
          <w:szCs w:val="22"/>
        </w:rPr>
      </w:pPr>
      <w:hyperlink w:anchor="_Toc199189860" w:history="1">
        <w:r w:rsidR="00E743AB">
          <w:rPr>
            <w:rStyle w:val="af3"/>
          </w:rPr>
          <w:t>Приложение В Образец оформления списка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_Toc199189860 \h </w:instrText>
        </w:r>
        <w:r w:rsidR="00E743AB">
          <w:fldChar w:fldCharType="separate"/>
        </w:r>
        <w:r w:rsidR="00E743AB">
          <w:t>19</w:t>
        </w:r>
        <w:r w:rsidR="00E743AB">
          <w:fldChar w:fldCharType="end"/>
        </w:r>
      </w:hyperlink>
    </w:p>
    <w:p w:rsidR="004C12D1" w:rsidRDefault="00E743AB">
      <w:r>
        <w:rPr>
          <w:b/>
          <w:bCs/>
        </w:rPr>
        <w:fldChar w:fldCharType="end"/>
      </w: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C12D1" w:rsidRDefault="00E743AB">
      <w:pPr>
        <w:pStyle w:val="1"/>
      </w:pPr>
      <w:bookmarkStart w:id="1" w:name="_Toc199189851"/>
      <w:r>
        <w:lastRenderedPageBreak/>
        <w:t>1. ОБЩИЕ ПОЛОЖЕНИЯ</w:t>
      </w:r>
      <w:bookmarkEnd w:id="1"/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12D1" w:rsidRDefault="00E743AB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  <w:t xml:space="preserve">        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проекта;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</w:t>
      </w:r>
      <w:proofErr w:type="gramStart"/>
      <w:r>
        <w:rPr>
          <w:color w:val="000000"/>
          <w:sz w:val="28"/>
        </w:rPr>
        <w:t>информационного</w:t>
      </w:r>
      <w:proofErr w:type="gramEnd"/>
      <w:r>
        <w:rPr>
          <w:color w:val="000000"/>
          <w:sz w:val="28"/>
        </w:rPr>
        <w:t xml:space="preserve"> обеспечения прикладных задач;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составление технико-экономических обоснованных проектных решений и технических заданий на разработку информационной системы;   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Курсовой проект по дисциплине </w:t>
      </w:r>
      <w:proofErr w:type="gramStart"/>
      <w:r>
        <w:rPr>
          <w:sz w:val="28"/>
          <w:szCs w:val="28"/>
        </w:rPr>
        <w:t>предназначена</w:t>
      </w:r>
      <w:proofErr w:type="gramEnd"/>
      <w:r>
        <w:rPr>
          <w:sz w:val="28"/>
          <w:szCs w:val="28"/>
        </w:rPr>
        <w:t xml:space="preserve">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пользовательского интерфейса и функций обработки данных.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:rsidR="004C12D1" w:rsidRDefault="00E743AB">
      <w:pPr>
        <w:pStyle w:val="1"/>
      </w:pPr>
      <w:bookmarkStart w:id="2" w:name="_Toc199189852"/>
      <w:r>
        <w:t>2.  СТРУКТУРА И СОДЕРЖАНИЕ КУРСОВОГО ПРОЕКТА</w:t>
      </w:r>
      <w:bookmarkEnd w:id="2"/>
    </w:p>
    <w:p w:rsidR="004C12D1" w:rsidRDefault="00E743AB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:rsidR="004C12D1" w:rsidRDefault="00E743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курсового проекта оформляются в виде пояснительной записки, состоящей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>: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Проектирование базы данных.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12D1" w:rsidRDefault="00E743AB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12D1" w:rsidRDefault="004C12D1">
      <w:pPr>
        <w:ind w:left="360"/>
        <w:jc w:val="both"/>
        <w:rPr>
          <w:sz w:val="28"/>
          <w:szCs w:val="28"/>
        </w:rPr>
      </w:pPr>
    </w:p>
    <w:p w:rsidR="004C12D1" w:rsidRDefault="00E743AB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:rsidR="004C12D1" w:rsidRDefault="00E743A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4C12D1" w:rsidRDefault="004C12D1">
      <w:pPr>
        <w:pStyle w:val="-"/>
        <w:widowControl w:val="0"/>
        <w:ind w:left="284" w:firstLine="0"/>
        <w:rPr>
          <w:iCs/>
        </w:rPr>
      </w:pPr>
    </w:p>
    <w:p w:rsidR="004C12D1" w:rsidRDefault="00E743A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</w:t>
      </w:r>
      <w:r>
        <w:lastRenderedPageBreak/>
        <w:t xml:space="preserve">(используемые инструменты). </w:t>
      </w:r>
      <w:bookmarkStart w:id="5" w:name="_Toc194919107"/>
      <w:bookmarkStart w:id="6" w:name="_Toc371297561"/>
    </w:p>
    <w:p w:rsidR="004C12D1" w:rsidRDefault="00E743A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исследования курсового проекта </w:t>
      </w:r>
      <w:proofErr w:type="gramStart"/>
      <w:r>
        <w:rPr>
          <w:sz w:val="28"/>
          <w:szCs w:val="28"/>
        </w:rPr>
        <w:t>определяются поставленной целью и представляют</w:t>
      </w:r>
      <w:proofErr w:type="gramEnd"/>
      <w:r>
        <w:rPr>
          <w:sz w:val="28"/>
          <w:szCs w:val="28"/>
        </w:rPr>
        <w:t xml:space="preserve"> собой конкретные последовательные действия, которые необходимо реализовать для достижения цели.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C12D1" w:rsidRDefault="00E743A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задачи, выяснение требований к решению задачи, их формализация на языке UML</w:t>
      </w:r>
      <w:bookmarkStart w:id="8" w:name="_Toc194919108"/>
      <w:bookmarkStart w:id="9" w:name="_Toc371297562"/>
      <w:r>
        <w:t>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8"/>
      <w:r>
        <w:t>Раздел 2</w:t>
      </w:r>
      <w:bookmarkEnd w:id="9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содержать описание процедур доступа и алгоритмов обработки данных</w:t>
      </w:r>
      <w:proofErr w:type="gramStart"/>
      <w:r>
        <w:t xml:space="preserve"> 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proofErr w:type="gramStart"/>
      <w:r>
        <w:rPr>
          <w:sz w:val="28"/>
          <w:szCs w:val="28"/>
        </w:rPr>
        <w:t xml:space="preserve">2.2.6 </w:t>
      </w:r>
      <w:bookmarkEnd w:id="10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2.2.8).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 Заключение должно отражать результаты </w:t>
      </w:r>
      <w:proofErr w:type="gramStart"/>
      <w:r>
        <w:rPr>
          <w:sz w:val="28"/>
          <w:szCs w:val="28"/>
        </w:rPr>
        <w:t>выполненной</w:t>
      </w:r>
      <w:proofErr w:type="gramEnd"/>
      <w:r>
        <w:rPr>
          <w:sz w:val="28"/>
          <w:szCs w:val="28"/>
        </w:rPr>
        <w:t xml:space="preserve"> работы. </w:t>
      </w:r>
      <w:bookmarkStart w:id="11" w:name="_Toc194919111"/>
      <w:bookmarkStart w:id="12" w:name="_Toc371297564"/>
    </w:p>
    <w:p w:rsidR="004C12D1" w:rsidRDefault="00E743A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2.2.8 Список </w:t>
      </w:r>
      <w:bookmarkEnd w:id="11"/>
      <w:bookmarkEnd w:id="12"/>
      <w:r>
        <w:rPr>
          <w:sz w:val="28"/>
          <w:szCs w:val="28"/>
        </w:rPr>
        <w:t xml:space="preserve">источников оформляется в соответствии со стандартами оформления библиографии (см. приложение В) и содержит не менее 10 источников, включая ссылки на </w:t>
      </w:r>
      <w:proofErr w:type="spellStart"/>
      <w:r>
        <w:rPr>
          <w:sz w:val="28"/>
          <w:szCs w:val="28"/>
        </w:rPr>
        <w:t>интернет-ресурсы</w:t>
      </w:r>
      <w:proofErr w:type="spellEnd"/>
      <w:r>
        <w:rPr>
          <w:sz w:val="28"/>
          <w:szCs w:val="28"/>
        </w:rPr>
        <w:t xml:space="preserve"> и нормативные требования к разработке программного обеспечения.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bookmarkStart w:id="13" w:name="_Toc194919112"/>
      <w:bookmarkStart w:id="14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примеры пользовательского интерфейса (снимки экрана);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:rsidR="004C12D1" w:rsidRDefault="00E743AB">
      <w:pPr>
        <w:pStyle w:val="1"/>
      </w:pPr>
      <w:bookmarkStart w:id="15" w:name="_Toc199189853"/>
      <w:r>
        <w:t>3. ОСНОВНЫЕ ЭТАПЫ ВЫПОЛНЕНИЯ КУРСОВОГО ПРОЕКТА</w:t>
      </w:r>
      <w:bookmarkEnd w:id="15"/>
    </w:p>
    <w:p w:rsidR="004C12D1" w:rsidRDefault="00E743AB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:rsidR="004C12D1" w:rsidRDefault="00E743A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разработкой приложения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студентом, после обсуждения с руководителем проекта.</w:t>
      </w:r>
    </w:p>
    <w:p w:rsidR="004C12D1" w:rsidRDefault="00E743AB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:rsidR="004C12D1" w:rsidRDefault="00E743AB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4C12D1" w:rsidRDefault="00E743A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12D1" w:rsidRDefault="004C12D1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4C12D1" w:rsidRDefault="00E743AB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12D1" w:rsidRDefault="00E743AB">
      <w:pPr>
        <w:pStyle w:val="1"/>
      </w:pPr>
      <w:bookmarkStart w:id="17" w:name="_Toc199184447"/>
      <w:bookmarkStart w:id="18" w:name="_Toc199189854"/>
      <w:r>
        <w:lastRenderedPageBreak/>
        <w:t>4. ПРИМЕРНАЯ ТЕМАТИКА КУРСОВЫХ РАБОТ</w:t>
      </w:r>
      <w:bookmarkEnd w:id="17"/>
      <w:bookmarkEnd w:id="18"/>
    </w:p>
    <w:p w:rsidR="004C12D1" w:rsidRDefault="004C12D1">
      <w:pPr>
        <w:jc w:val="center"/>
        <w:rPr>
          <w:b/>
          <w:caps/>
          <w:sz w:val="28"/>
          <w:szCs w:val="28"/>
        </w:rPr>
      </w:pPr>
    </w:p>
    <w:p w:rsidR="004C12D1" w:rsidRDefault="00E743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 xml:space="preserve">Темы </w:t>
      </w:r>
      <w:proofErr w:type="gramStart"/>
      <w:r>
        <w:rPr>
          <w:b/>
          <w:sz w:val="28"/>
          <w:szCs w:val="28"/>
        </w:rPr>
        <w:t>для</w:t>
      </w:r>
      <w:proofErr w:type="gramEnd"/>
      <w:r>
        <w:rPr>
          <w:b/>
          <w:sz w:val="28"/>
          <w:szCs w:val="28"/>
        </w:rPr>
        <w:t xml:space="preserve">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4C12D1" w:rsidRDefault="00E743AB">
      <w:pPr>
        <w:pStyle w:val="1"/>
      </w:pPr>
      <w:bookmarkStart w:id="19" w:name="_Toc199189855"/>
      <w:r>
        <w:rPr>
          <w:lang w:eastAsia="en-US"/>
        </w:rPr>
        <w:t>5. ТРЕБОВАНИЯ К ОФОРМЛЕНИЮ КУРСОВОЙ РАБОТЫ</w:t>
      </w:r>
      <w:bookmarkEnd w:id="19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bookmarkEnd w:id="20"/>
    </w:p>
    <w:p w:rsidR="004C12D1" w:rsidRDefault="00E743AB">
      <w:pPr>
        <w:pStyle w:val="1"/>
      </w:pPr>
      <w:bookmarkStart w:id="21" w:name="_Toc199189856"/>
      <w:r>
        <w:t>6 СПИСОК РЕКОМЕНДУЕМОЙ ЛИТЕРАТУРЫ</w:t>
      </w:r>
      <w:bookmarkEnd w:id="21"/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6.1 Основная учебная литература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</w:t>
      </w:r>
      <w:proofErr w:type="spellStart"/>
      <w:r>
        <w:rPr>
          <w:sz w:val="28"/>
          <w:szCs w:val="28"/>
        </w:rPr>
        <w:t>Коровкина</w:t>
      </w:r>
      <w:proofErr w:type="spellEnd"/>
      <w:r>
        <w:rPr>
          <w:sz w:val="28"/>
          <w:szCs w:val="28"/>
        </w:rPr>
        <w:t xml:space="preserve">, Г. А. Левочкина. —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 — 404 с.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/ Д. В. Чистов, П. П. Мельников, А. В. </w:t>
      </w:r>
      <w:proofErr w:type="spellStart"/>
      <w:r>
        <w:rPr>
          <w:sz w:val="28"/>
          <w:szCs w:val="28"/>
        </w:rPr>
        <w:t>Золотарюк</w:t>
      </w:r>
      <w:proofErr w:type="spellEnd"/>
      <w:r>
        <w:rPr>
          <w:sz w:val="28"/>
          <w:szCs w:val="28"/>
        </w:rPr>
        <w:t>, Н. Б. </w:t>
      </w:r>
      <w:proofErr w:type="spellStart"/>
      <w:r>
        <w:rPr>
          <w:sz w:val="28"/>
          <w:szCs w:val="28"/>
        </w:rPr>
        <w:t>Ничепорук</w:t>
      </w:r>
      <w:proofErr w:type="spellEnd"/>
      <w:r>
        <w:rPr>
          <w:sz w:val="28"/>
          <w:szCs w:val="28"/>
        </w:rPr>
        <w:t xml:space="preserve">. —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273 с. 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Рочев, К. В. </w:t>
      </w:r>
      <w:proofErr w:type="gramStart"/>
      <w:r>
        <w:rPr>
          <w:sz w:val="28"/>
          <w:szCs w:val="28"/>
        </w:rPr>
        <w:t>Информационные</w:t>
      </w:r>
      <w:proofErr w:type="gramEnd"/>
      <w:r>
        <w:rPr>
          <w:sz w:val="28"/>
          <w:szCs w:val="28"/>
        </w:rPr>
        <w:t xml:space="preserve"> технологии. Анализ и проектирование информационных систем: учебное пособие для вузов / К. В. Рочев. — 4-е изд., стер. — СПб: Лань, 2025. — 128 с.</w:t>
      </w:r>
    </w:p>
    <w:p w:rsidR="004C12D1" w:rsidRDefault="004C12D1">
      <w:pPr>
        <w:jc w:val="both"/>
        <w:rPr>
          <w:sz w:val="28"/>
        </w:rPr>
      </w:pPr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:rsidR="004C12D1" w:rsidRDefault="004C12D1">
      <w:pPr>
        <w:jc w:val="both"/>
      </w:pP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175 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proofErr w:type="spellStart"/>
      <w:r>
        <w:rPr>
          <w:iCs/>
          <w:sz w:val="28"/>
          <w:szCs w:val="28"/>
        </w:rPr>
        <w:t>Зараменских</w:t>
      </w:r>
      <w:proofErr w:type="spellEnd"/>
      <w:r>
        <w:rPr>
          <w:iCs/>
          <w:sz w:val="28"/>
          <w:szCs w:val="28"/>
        </w:rPr>
        <w:t>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</w:t>
      </w:r>
      <w:proofErr w:type="spellStart"/>
      <w:r>
        <w:rPr>
          <w:sz w:val="28"/>
          <w:szCs w:val="28"/>
        </w:rPr>
        <w:t>Зараменских</w:t>
      </w:r>
      <w:proofErr w:type="spellEnd"/>
      <w:r>
        <w:rPr>
          <w:sz w:val="28"/>
          <w:szCs w:val="28"/>
        </w:rPr>
        <w:t xml:space="preserve">. — 2-е изд.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486 с. 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 xml:space="preserve">Флегонтов, А. В. Моделирование информационных систем. </w:t>
      </w:r>
      <w:proofErr w:type="spellStart"/>
      <w:r>
        <w:rPr>
          <w:sz w:val="28"/>
          <w:szCs w:val="28"/>
        </w:rPr>
        <w:t>Unified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Modeling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Language</w:t>
      </w:r>
      <w:proofErr w:type="spellEnd"/>
      <w:r>
        <w:rPr>
          <w:sz w:val="28"/>
          <w:szCs w:val="28"/>
        </w:rPr>
        <w:t xml:space="preserve"> / А. В. Флегонтов, </w:t>
      </w:r>
      <w:proofErr w:type="gramStart"/>
      <w:r>
        <w:rPr>
          <w:sz w:val="28"/>
          <w:szCs w:val="28"/>
        </w:rPr>
        <w:t>И. Ю.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Матюшичев</w:t>
      </w:r>
      <w:proofErr w:type="spellEnd"/>
      <w:r>
        <w:rPr>
          <w:sz w:val="28"/>
          <w:szCs w:val="28"/>
        </w:rPr>
        <w:t>. — 3-е изд., доп. — СПб: Лань, 2023. — 140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</w:t>
      </w:r>
      <w:proofErr w:type="gramStart"/>
      <w:r>
        <w:rPr>
          <w:sz w:val="28"/>
          <w:szCs w:val="28"/>
        </w:rPr>
        <w:t>И. И</w:t>
      </w:r>
      <w:proofErr w:type="gramEnd"/>
      <w:r>
        <w:rPr>
          <w:sz w:val="28"/>
          <w:szCs w:val="28"/>
        </w:rPr>
        <w:t xml:space="preserve">. Григорьева.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278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>Информационные системы управления производственной компанией: учебник и практикум для вузов / под редакцией Н. Н. </w:t>
      </w:r>
      <w:proofErr w:type="spellStart"/>
      <w:r>
        <w:rPr>
          <w:sz w:val="28"/>
          <w:szCs w:val="28"/>
        </w:rPr>
        <w:t>Лычкиной</w:t>
      </w:r>
      <w:proofErr w:type="spellEnd"/>
      <w:r>
        <w:rPr>
          <w:sz w:val="28"/>
          <w:szCs w:val="28"/>
        </w:rPr>
        <w:t xml:space="preserve">. — Москва: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241 с. </w:t>
      </w:r>
    </w:p>
    <w:p w:rsidR="004C12D1" w:rsidRDefault="004C12D1">
      <w:pPr>
        <w:tabs>
          <w:tab w:val="left" w:pos="1134"/>
        </w:tabs>
        <w:jc w:val="both"/>
        <w:rPr>
          <w:color w:val="000000"/>
          <w:sz w:val="28"/>
        </w:rPr>
      </w:pPr>
    </w:p>
    <w:p w:rsidR="004C12D1" w:rsidRDefault="00E743AB">
      <w:pPr>
        <w:pStyle w:val="1"/>
      </w:pPr>
      <w:bookmarkStart w:id="22" w:name="_Toc199189857"/>
      <w:r>
        <w:lastRenderedPageBreak/>
        <w:t>7.</w:t>
      </w:r>
      <w:bookmarkStart w:id="23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2"/>
      <w:bookmarkEnd w:id="23"/>
    </w:p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Интернет-университет </w:t>
            </w:r>
            <w:proofErr w:type="gramStart"/>
            <w:r>
              <w:rPr>
                <w:color w:val="000000"/>
                <w:sz w:val="28"/>
              </w:rPr>
              <w:t>информационных</w:t>
            </w:r>
            <w:proofErr w:type="gramEnd"/>
            <w:r>
              <w:rPr>
                <w:color w:val="000000"/>
                <w:sz w:val="28"/>
              </w:rPr>
              <w:t xml:space="preserve"> технологий: www.intuit.ru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www.disp.petrsu/pltutonial/zonna/3_ychebnik_1.html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</w:rPr>
              <w:t>Электронная-библиотечная</w:t>
            </w:r>
            <w:proofErr w:type="gramEnd"/>
            <w:r>
              <w:rPr>
                <w:color w:val="000000"/>
                <w:sz w:val="28"/>
              </w:rPr>
              <w:t xml:space="preserve"> система: www.znanium.com</w:t>
            </w:r>
          </w:p>
        </w:tc>
      </w:tr>
    </w:tbl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p w:rsidR="004C12D1" w:rsidRDefault="00E743AB">
      <w:pPr>
        <w:pStyle w:val="1"/>
        <w:rPr>
          <w:i/>
        </w:rPr>
      </w:pPr>
      <w:r>
        <w:br w:type="page" w:clear="all"/>
      </w:r>
      <w:bookmarkStart w:id="24" w:name="_Toc2287254"/>
      <w:bookmarkStart w:id="25" w:name="_Toc199179362"/>
      <w:bookmarkStart w:id="26" w:name="_Toc199184451"/>
      <w:bookmarkStart w:id="27" w:name="_Toc199189858"/>
      <w:r>
        <w:lastRenderedPageBreak/>
        <w:t>Приложение</w:t>
      </w:r>
      <w:bookmarkEnd w:id="24"/>
      <w:proofErr w:type="gramStart"/>
      <w:r>
        <w:t xml:space="preserve"> А</w:t>
      </w:r>
      <w:bookmarkEnd w:id="25"/>
      <w:proofErr w:type="gramEnd"/>
      <w:r>
        <w:t xml:space="preserve"> Образец титульного листа</w:t>
      </w:r>
      <w:bookmarkEnd w:id="26"/>
      <w:bookmarkEnd w:id="27"/>
    </w:p>
    <w:p w:rsidR="004C12D1" w:rsidRDefault="004C12D1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__________________________________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:rsidR="004C12D1" w:rsidRDefault="00E743AB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 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:rsidR="004C12D1" w:rsidRDefault="00E743AB">
      <w:pPr>
        <w:pStyle w:val="1"/>
      </w:pPr>
      <w:r>
        <w:br w:type="page" w:clear="all"/>
      </w:r>
      <w:bookmarkStart w:id="28" w:name="_Toc199184452"/>
      <w:bookmarkStart w:id="29" w:name="_Toc199189859"/>
      <w:bookmarkStart w:id="30" w:name="_Hlk199185477"/>
      <w:bookmarkStart w:id="31" w:name="_Toc199184453"/>
      <w:bookmarkStart w:id="32" w:name="_Toc199179363"/>
      <w:bookmarkStart w:id="33" w:name="_Toc113819464"/>
      <w:bookmarkStart w:id="34" w:name="_Toc114322096"/>
      <w:bookmarkStart w:id="35" w:name="_Toc147395848"/>
      <w:bookmarkStart w:id="36" w:name="_Toc147395949"/>
      <w:r>
        <w:lastRenderedPageBreak/>
        <w:t>Приложение</w:t>
      </w:r>
      <w:proofErr w:type="gramStart"/>
      <w:r>
        <w:t xml:space="preserve"> Б</w:t>
      </w:r>
      <w:proofErr w:type="gramEnd"/>
      <w:r>
        <w:t xml:space="preserve"> Требования к оформлению текста</w:t>
      </w:r>
      <w:bookmarkEnd w:id="28"/>
      <w:bookmarkEnd w:id="29"/>
    </w:p>
    <w:p w:rsidR="004C12D1" w:rsidRDefault="004C12D1">
      <w:pPr>
        <w:rPr>
          <w:sz w:val="28"/>
          <w:szCs w:val="28"/>
        </w:rPr>
      </w:pPr>
    </w:p>
    <w:bookmarkEnd w:id="30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Требования к оформлению текста пояснительной записки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bookmarkEnd w:id="31"/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Текст пояснительной записки следует печатать, соблюдая следующие требования:</w:t>
      </w:r>
    </w:p>
    <w:p w:rsidR="004C12D1" w:rsidRDefault="00E743AB">
      <w:pPr>
        <w:numPr>
          <w:ilvl w:val="0"/>
          <w:numId w:val="1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</w:t>
      </w:r>
      <w:proofErr w:type="spellStart"/>
      <w:r>
        <w:rPr>
          <w:sz w:val="28"/>
          <w:szCs w:val="28"/>
        </w:rPr>
        <w:t>Times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 xml:space="preserve"> размером (кеглем) 12 - 14, строчным, без выделения, с выравниванием по ширине.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</w:t>
      </w:r>
      <w:proofErr w:type="spellStart"/>
      <w:r>
        <w:rPr>
          <w:sz w:val="28"/>
          <w:szCs w:val="28"/>
        </w:rPr>
        <w:t>абзацевого</w:t>
      </w:r>
      <w:proofErr w:type="spellEnd"/>
      <w:r>
        <w:rPr>
          <w:sz w:val="28"/>
          <w:szCs w:val="28"/>
        </w:rPr>
        <w:t xml:space="preserve">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</w:t>
      </w:r>
      <w:proofErr w:type="gramStart"/>
      <w:r>
        <w:rPr>
          <w:sz w:val="28"/>
          <w:szCs w:val="28"/>
        </w:rPr>
        <w:t>ст вкл</w:t>
      </w:r>
      <w:proofErr w:type="gramEnd"/>
      <w:r>
        <w:rPr>
          <w:sz w:val="28"/>
          <w:szCs w:val="28"/>
        </w:rPr>
        <w:t>ючают в общую нумерацию страниц работ. Номер страницы на титульном листе не проставляют.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Ь, </w:t>
      </w:r>
      <w:proofErr w:type="gramStart"/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, Ъ. После слова "Приложение" следует буква, обозначающая его последовательность. Допускается обозначение приложений буквами латинского алфавита, за исключением букв I и </w:t>
      </w:r>
      <w:proofErr w:type="gramStart"/>
      <w:r>
        <w:rPr>
          <w:sz w:val="28"/>
          <w:szCs w:val="28"/>
        </w:rPr>
        <w:t>О.</w:t>
      </w:r>
      <w:proofErr w:type="gramEnd"/>
      <w:r>
        <w:rPr>
          <w:sz w:val="28"/>
          <w:szCs w:val="28"/>
        </w:rPr>
        <w:t xml:space="preserve"> Если в документе одно приложение, оно обозначается "Приложение А".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</w:t>
      </w:r>
      <w:r>
        <w:rPr>
          <w:sz w:val="28"/>
          <w:szCs w:val="28"/>
        </w:rPr>
        <w:lastRenderedPageBreak/>
        <w:t>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страницы содержания не нумеруют.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Оформление таблиц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12D1" w:rsidRDefault="00E743A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1…..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12D1" w:rsidRDefault="00E743A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иллюстрации,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 Например - Рисунок 1.1.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пояснительные данные (подрисуночный текст). Слово "Рисунок" и наименование </w:t>
      </w:r>
      <w:proofErr w:type="gramStart"/>
      <w:r>
        <w:rPr>
          <w:sz w:val="28"/>
          <w:szCs w:val="28"/>
        </w:rPr>
        <w:t>помещают после пояснительных данных и располагают</w:t>
      </w:r>
      <w:proofErr w:type="gramEnd"/>
      <w:r>
        <w:rPr>
          <w:sz w:val="28"/>
          <w:szCs w:val="28"/>
        </w:rPr>
        <w:t xml:space="preserve"> следующим образом: Рисунок 1 – Схема алгоритма.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</w:t>
      </w:r>
    </w:p>
    <w:p w:rsidR="004C12D1" w:rsidRDefault="00E743AB">
      <w:pPr>
        <w:numPr>
          <w:ilvl w:val="0"/>
          <w:numId w:val="1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12D1" w:rsidRDefault="00E743A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bookmarkEnd w:id="32"/>
    </w:p>
    <w:p w:rsidR="004C12D1" w:rsidRDefault="00E743AB">
      <w:pPr>
        <w:pStyle w:val="1"/>
      </w:pPr>
      <w:r>
        <w:lastRenderedPageBreak/>
        <w:t>Приложение</w:t>
      </w:r>
      <w:proofErr w:type="gramStart"/>
      <w:r>
        <w:t xml:space="preserve"> В</w:t>
      </w:r>
      <w:proofErr w:type="gramEnd"/>
      <w:r>
        <w:t xml:space="preserve"> Образец оформления списка литературы</w:t>
      </w:r>
      <w:bookmarkEnd w:id="33"/>
      <w:bookmarkEnd w:id="34"/>
      <w:bookmarkEnd w:id="35"/>
      <w:bookmarkEnd w:id="36"/>
    </w:p>
    <w:p w:rsidR="004C12D1" w:rsidRDefault="004C12D1">
      <w:pPr>
        <w:spacing w:line="360" w:lineRule="auto"/>
        <w:jc w:val="center"/>
        <w:rPr>
          <w:b/>
          <w:sz w:val="28"/>
          <w:szCs w:val="28"/>
        </w:rPr>
      </w:pP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литературы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12D1" w:rsidRDefault="00E743AB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12D1" w:rsidRDefault="00E743AB">
      <w:pPr>
        <w:pStyle w:val="Web"/>
        <w:numPr>
          <w:ilvl w:val="0"/>
          <w:numId w:val="9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C12D1" w:rsidRDefault="00E743AB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proofErr w:type="gramStart"/>
      <w:r>
        <w:rPr>
          <w:iCs/>
          <w:sz w:val="28"/>
          <w:szCs w:val="28"/>
        </w:rPr>
        <w:t>с</w:t>
      </w:r>
      <w:proofErr w:type="gramEnd"/>
      <w:r>
        <w:rPr>
          <w:iCs/>
          <w:sz w:val="28"/>
          <w:szCs w:val="28"/>
        </w:rPr>
        <w:t>правочная литература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иностранная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12D1" w:rsidRDefault="00E743AB">
      <w:pPr>
        <w:numPr>
          <w:ilvl w:val="0"/>
          <w:numId w:val="9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C12D1" w:rsidRDefault="00E743A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C12D1" w:rsidRDefault="00E743AB">
      <w:pPr>
        <w:pStyle w:val="Style7"/>
        <w:ind w:firstLine="567"/>
        <w:jc w:val="center"/>
        <w:rPr>
          <w:rStyle w:val="FontStyle19"/>
          <w:sz w:val="28"/>
          <w:szCs w:val="28"/>
        </w:rPr>
      </w:pPr>
      <w:proofErr w:type="spellStart"/>
      <w:r>
        <w:rPr>
          <w:rStyle w:val="FontStyle19"/>
          <w:sz w:val="28"/>
          <w:szCs w:val="28"/>
        </w:rPr>
        <w:t>Описание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книги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одного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автора</w:t>
      </w:r>
      <w:proofErr w:type="spellEnd"/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Борхунова</w:t>
      </w:r>
      <w:proofErr w:type="spellEnd"/>
      <w:r>
        <w:rPr>
          <w:rStyle w:val="FontStyle18"/>
          <w:sz w:val="28"/>
          <w:szCs w:val="28"/>
        </w:rPr>
        <w:t xml:space="preserve">, Е. Н. </w:t>
      </w:r>
      <w:r>
        <w:rPr>
          <w:rStyle w:val="FontStyle19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</w:t>
      </w:r>
      <w:proofErr w:type="spellStart"/>
      <w:r>
        <w:rPr>
          <w:rStyle w:val="FontStyle19"/>
          <w:sz w:val="28"/>
          <w:szCs w:val="28"/>
        </w:rPr>
        <w:t>Борхунова</w:t>
      </w:r>
      <w:proofErr w:type="spellEnd"/>
      <w:r>
        <w:rPr>
          <w:rStyle w:val="FontStyle19"/>
          <w:sz w:val="28"/>
          <w:szCs w:val="28"/>
        </w:rPr>
        <w:t>. - 2-е изд., стер. - Санкт-Петербург: Лань, 2017. - 144 с. - ISBN 978-5-8114-2782-6.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 xml:space="preserve">История России: учебное пособие / А. А. Гринько. </w:t>
      </w:r>
      <w:proofErr w:type="gramStart"/>
      <w:r>
        <w:rPr>
          <w:rStyle w:val="FontStyle19"/>
          <w:sz w:val="28"/>
          <w:szCs w:val="28"/>
        </w:rPr>
        <w:t>-Б</w:t>
      </w:r>
      <w:proofErr w:type="gramEnd"/>
      <w:r>
        <w:rPr>
          <w:rStyle w:val="FontStyle19"/>
          <w:sz w:val="28"/>
          <w:szCs w:val="28"/>
        </w:rPr>
        <w:t xml:space="preserve">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- 200 с. - ISBN 9785-9642-0375-9.</w:t>
      </w:r>
    </w:p>
    <w:p w:rsidR="004C12D1" w:rsidRDefault="00E743A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2016. - 266 с. - ISBN 978-5-9642-0385-8.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- 56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 xml:space="preserve">Ветеринарная офтальмология и ортопедия: учебное пособие / В. К. Васильев, А. Д. </w:t>
      </w:r>
      <w:proofErr w:type="spellStart"/>
      <w:r>
        <w:rPr>
          <w:rStyle w:val="FontStyle19"/>
          <w:sz w:val="28"/>
          <w:szCs w:val="28"/>
        </w:rPr>
        <w:t>Цыбикжапов</w:t>
      </w:r>
      <w:proofErr w:type="spellEnd"/>
      <w:r>
        <w:rPr>
          <w:rStyle w:val="FontStyle19"/>
          <w:sz w:val="28"/>
          <w:szCs w:val="28"/>
        </w:rPr>
        <w:t>. - Санкт-Петербург: Лань, 2017. -188 с. - ISBN 978-5-8114-2490-0.</w:t>
      </w:r>
    </w:p>
    <w:p w:rsidR="004C12D1" w:rsidRDefault="00E743A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Буторина</w:t>
      </w:r>
      <w:proofErr w:type="spellEnd"/>
      <w:r>
        <w:rPr>
          <w:rStyle w:val="FontStyle18"/>
          <w:sz w:val="28"/>
          <w:szCs w:val="28"/>
        </w:rPr>
        <w:t xml:space="preserve">, Т. Е. </w:t>
      </w:r>
      <w:r>
        <w:rPr>
          <w:rStyle w:val="FontStyle19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</w:t>
      </w:r>
      <w:proofErr w:type="spellStart"/>
      <w:r>
        <w:rPr>
          <w:rStyle w:val="FontStyle19"/>
          <w:sz w:val="28"/>
          <w:szCs w:val="28"/>
        </w:rPr>
        <w:t>Буторина</w:t>
      </w:r>
      <w:proofErr w:type="spellEnd"/>
      <w:r>
        <w:rPr>
          <w:rStyle w:val="FontStyle19"/>
          <w:sz w:val="28"/>
          <w:szCs w:val="28"/>
        </w:rPr>
        <w:t xml:space="preserve">, В. Н. </w:t>
      </w:r>
      <w:proofErr w:type="spellStart"/>
      <w:r>
        <w:rPr>
          <w:rStyle w:val="FontStyle19"/>
          <w:sz w:val="28"/>
          <w:szCs w:val="28"/>
        </w:rPr>
        <w:t>Кулепанов</w:t>
      </w:r>
      <w:proofErr w:type="spellEnd"/>
      <w:r>
        <w:rPr>
          <w:rStyle w:val="FontStyle19"/>
          <w:sz w:val="28"/>
          <w:szCs w:val="28"/>
        </w:rPr>
        <w:t>, Л. В. Зверева. - 2-е изд., стер. - Санкт-Петербург: Лань, 2018. - 124 с. - ISBN 978-5-8114-3124-3.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lastRenderedPageBreak/>
        <w:t>Аршаница</w:t>
      </w:r>
      <w:proofErr w:type="spellEnd"/>
      <w:r>
        <w:rPr>
          <w:rStyle w:val="FontStyle18"/>
          <w:sz w:val="28"/>
          <w:szCs w:val="28"/>
        </w:rPr>
        <w:t xml:space="preserve">, Н. М.  </w:t>
      </w:r>
      <w:proofErr w:type="spellStart"/>
      <w:r>
        <w:rPr>
          <w:rStyle w:val="FontStyle19"/>
          <w:sz w:val="28"/>
          <w:szCs w:val="28"/>
        </w:rPr>
        <w:t>Ихтиопатология</w:t>
      </w:r>
      <w:proofErr w:type="spellEnd"/>
      <w:r>
        <w:rPr>
          <w:rStyle w:val="FontStyle19"/>
          <w:sz w:val="28"/>
          <w:szCs w:val="28"/>
        </w:rPr>
        <w:t xml:space="preserve">. Токсикозы рыб: учебник / Н. М. </w:t>
      </w:r>
      <w:proofErr w:type="spellStart"/>
      <w:r>
        <w:rPr>
          <w:rStyle w:val="FontStyle19"/>
          <w:sz w:val="28"/>
          <w:szCs w:val="28"/>
        </w:rPr>
        <w:t>Аршаница</w:t>
      </w:r>
      <w:proofErr w:type="spellEnd"/>
      <w:r>
        <w:rPr>
          <w:rStyle w:val="FontStyle19"/>
          <w:sz w:val="28"/>
          <w:szCs w:val="28"/>
        </w:rPr>
        <w:t xml:space="preserve">, А. А. </w:t>
      </w:r>
      <w:proofErr w:type="spellStart"/>
      <w:r>
        <w:rPr>
          <w:rStyle w:val="FontStyle19"/>
          <w:sz w:val="28"/>
          <w:szCs w:val="28"/>
        </w:rPr>
        <w:t>Стекольников</w:t>
      </w:r>
      <w:proofErr w:type="spellEnd"/>
      <w:r>
        <w:rPr>
          <w:rStyle w:val="FontStyle19"/>
          <w:sz w:val="28"/>
          <w:szCs w:val="28"/>
        </w:rPr>
        <w:t xml:space="preserve">, М. Р. Гребцов.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2019. - 264 с. - ISBN 978-5-8114-4403-8.</w:t>
      </w:r>
    </w:p>
    <w:p w:rsidR="004C12D1" w:rsidRDefault="00E743A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 xml:space="preserve">учебное пособие / А. Н. Березкин, А. М. Малько, Е. Л. Минина, В. М. </w:t>
      </w:r>
      <w:proofErr w:type="spellStart"/>
      <w:r>
        <w:rPr>
          <w:rStyle w:val="FontStyle19"/>
          <w:sz w:val="28"/>
          <w:szCs w:val="28"/>
        </w:rPr>
        <w:t>Лапочкин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2016. - 252 с. - ISBN 978-5-8114-2303-3.</w:t>
      </w:r>
    </w:p>
    <w:p w:rsidR="004C12D1" w:rsidRDefault="00E743A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12D1" w:rsidRDefault="00E743A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12D1" w:rsidRDefault="004C12D1">
      <w:pPr>
        <w:pStyle w:val="Style5"/>
        <w:spacing w:line="360" w:lineRule="auto"/>
        <w:ind w:firstLine="567"/>
      </w:pP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Инновационно</w:t>
      </w:r>
      <w:proofErr w:type="spellEnd"/>
      <w:r>
        <w:rPr>
          <w:rStyle w:val="FontStyle18"/>
          <w:sz w:val="28"/>
          <w:szCs w:val="28"/>
        </w:rPr>
        <w:t xml:space="preserve">-инвестиционное развитие скотоводства Амурской области: </w:t>
      </w:r>
      <w:r>
        <w:rPr>
          <w:rStyle w:val="FontStyle19"/>
          <w:sz w:val="28"/>
          <w:szCs w:val="28"/>
        </w:rPr>
        <w:t>монография / Т. Р. Петрова-</w:t>
      </w:r>
      <w:proofErr w:type="spellStart"/>
      <w:r>
        <w:rPr>
          <w:rStyle w:val="FontStyle19"/>
          <w:sz w:val="28"/>
          <w:szCs w:val="28"/>
        </w:rPr>
        <w:t>Шатохина</w:t>
      </w:r>
      <w:proofErr w:type="spellEnd"/>
      <w:r>
        <w:rPr>
          <w:rStyle w:val="FontStyle19"/>
          <w:sz w:val="28"/>
          <w:szCs w:val="28"/>
        </w:rPr>
        <w:t xml:space="preserve">, В. В. </w:t>
      </w:r>
      <w:proofErr w:type="spellStart"/>
      <w:r>
        <w:rPr>
          <w:rStyle w:val="FontStyle19"/>
          <w:sz w:val="28"/>
          <w:szCs w:val="28"/>
        </w:rPr>
        <w:t>Реймер</w:t>
      </w:r>
      <w:proofErr w:type="spellEnd"/>
      <w:r>
        <w:rPr>
          <w:rStyle w:val="FontStyle19"/>
          <w:sz w:val="28"/>
          <w:szCs w:val="28"/>
        </w:rPr>
        <w:t xml:space="preserve">, А. П. </w:t>
      </w:r>
      <w:proofErr w:type="spellStart"/>
      <w:r>
        <w:rPr>
          <w:rStyle w:val="FontStyle19"/>
          <w:sz w:val="28"/>
          <w:szCs w:val="28"/>
        </w:rPr>
        <w:t>Курносов</w:t>
      </w:r>
      <w:proofErr w:type="spellEnd"/>
      <w:r>
        <w:rPr>
          <w:rStyle w:val="FontStyle19"/>
          <w:sz w:val="28"/>
          <w:szCs w:val="28"/>
        </w:rPr>
        <w:t xml:space="preserve"> [и др.]. - Воронеж: Изд-во Воронеж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г</w:t>
      </w:r>
      <w:proofErr w:type="gramEnd"/>
      <w:r>
        <w:rPr>
          <w:rStyle w:val="FontStyle19"/>
          <w:sz w:val="28"/>
          <w:szCs w:val="28"/>
        </w:rPr>
        <w:t xml:space="preserve">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- 184 с. - ISBN 978-5-7267-1034-1.</w:t>
      </w:r>
    </w:p>
    <w:p w:rsidR="004C12D1" w:rsidRDefault="00E743A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 xml:space="preserve">учебник / А. И. </w:t>
      </w:r>
      <w:proofErr w:type="spellStart"/>
      <w:r>
        <w:rPr>
          <w:rStyle w:val="FontStyle19"/>
          <w:sz w:val="28"/>
          <w:szCs w:val="28"/>
        </w:rPr>
        <w:t>Нетрусов</w:t>
      </w:r>
      <w:proofErr w:type="spellEnd"/>
      <w:r>
        <w:rPr>
          <w:rStyle w:val="FontStyle19"/>
          <w:sz w:val="28"/>
          <w:szCs w:val="28"/>
        </w:rPr>
        <w:t xml:space="preserve">, Е. А. </w:t>
      </w:r>
      <w:proofErr w:type="spellStart"/>
      <w:r>
        <w:rPr>
          <w:rStyle w:val="FontStyle19"/>
          <w:sz w:val="28"/>
          <w:szCs w:val="28"/>
        </w:rPr>
        <w:t>Бонч-Осмоловская</w:t>
      </w:r>
      <w:proofErr w:type="spellEnd"/>
      <w:r>
        <w:rPr>
          <w:rStyle w:val="FontStyle19"/>
          <w:sz w:val="28"/>
          <w:szCs w:val="28"/>
        </w:rPr>
        <w:t xml:space="preserve">, В. М. Горленко [и др.]. - 2-е изд.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 - 266 с. - ISBN 978-5-9916-2734-4.</w:t>
      </w: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Основы агрономии: учебник / Н. Н. Третьяков, Б. А. Ягодин, Е. Ю. Бабаева [и др.]. - Санкт-Петербург: </w:t>
      </w:r>
      <w:proofErr w:type="spellStart"/>
      <w:r>
        <w:rPr>
          <w:rStyle w:val="FontStyle19"/>
          <w:sz w:val="28"/>
          <w:szCs w:val="28"/>
        </w:rPr>
        <w:t>Квадро</w:t>
      </w:r>
      <w:proofErr w:type="spellEnd"/>
      <w:r>
        <w:rPr>
          <w:rStyle w:val="FontStyle19"/>
          <w:sz w:val="28"/>
          <w:szCs w:val="28"/>
        </w:rPr>
        <w:t xml:space="preserve">, 2017. - 464 c. - ISBN 978-5906371-77-2 // ЭБС </w:t>
      </w:r>
      <w:proofErr w:type="spellStart"/>
      <w:r>
        <w:rPr>
          <w:rStyle w:val="FontStyle19"/>
          <w:sz w:val="28"/>
          <w:szCs w:val="28"/>
        </w:rPr>
        <w:t>IPRbooks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16" w:history="1">
        <w:r>
          <w:rPr>
            <w:rStyle w:val="af3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12D1" w:rsidRDefault="00E743A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у</w:t>
      </w:r>
      <w:proofErr w:type="gramEnd"/>
      <w:r>
        <w:rPr>
          <w:rStyle w:val="FontStyle19"/>
          <w:sz w:val="28"/>
          <w:szCs w:val="28"/>
        </w:rPr>
        <w:t xml:space="preserve">каз. к </w:t>
      </w:r>
      <w:proofErr w:type="spellStart"/>
      <w:r>
        <w:rPr>
          <w:rStyle w:val="FontStyle19"/>
          <w:sz w:val="28"/>
          <w:szCs w:val="28"/>
        </w:rPr>
        <w:t>преддиплом</w:t>
      </w:r>
      <w:proofErr w:type="spellEnd"/>
      <w:r>
        <w:rPr>
          <w:rStyle w:val="FontStyle19"/>
          <w:sz w:val="28"/>
          <w:szCs w:val="28"/>
        </w:rPr>
        <w:t xml:space="preserve">. практике / сост.: Т. В. Федоренко, З. А. Литвинова.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2017. - 66 с.</w:t>
      </w:r>
    </w:p>
    <w:p w:rsidR="004C12D1" w:rsidRDefault="00E743A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 xml:space="preserve">учебник и практикум / под ред. П. А. Курбатова.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2018. - 247 с. - ISBN 978-5-9916-9715-6.</w:t>
      </w:r>
    </w:p>
    <w:p w:rsidR="004C12D1" w:rsidRDefault="00E743A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12D1" w:rsidRDefault="00E743A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12D1" w:rsidRDefault="00E743A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Любимова, А. А. Никитина.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</w:t>
      </w:r>
    </w:p>
    <w:p w:rsidR="004C12D1" w:rsidRDefault="00E743A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Любимова, А. А. Никитина.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 -</w:t>
      </w:r>
      <w:r>
        <w:rPr>
          <w:rStyle w:val="FontStyle19"/>
          <w:sz w:val="28"/>
          <w:szCs w:val="28"/>
        </w:rPr>
        <w:tab/>
        <w:t xml:space="preserve">447 с. - ISBN 978-5-9916-2935-5. // ЭБС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17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4C12D1">
      <w:pPr>
        <w:pStyle w:val="Style5"/>
        <w:spacing w:line="360" w:lineRule="auto"/>
        <w:ind w:firstLine="686"/>
      </w:pPr>
    </w:p>
    <w:p w:rsidR="004C12D1" w:rsidRDefault="00E743A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 xml:space="preserve">лабораторно-практические занятия. Учебное пособие. [В 2 т.]. Т. 1. Зерновые культуры / А. К. Фурсова, Д. И. Фурсов, В. Н. </w:t>
      </w:r>
      <w:proofErr w:type="spellStart"/>
      <w:r>
        <w:rPr>
          <w:rStyle w:val="FontStyle19"/>
          <w:sz w:val="28"/>
          <w:szCs w:val="28"/>
        </w:rPr>
        <w:t>Наумкин</w:t>
      </w:r>
      <w:proofErr w:type="spellEnd"/>
      <w:r>
        <w:rPr>
          <w:rStyle w:val="FontStyle19"/>
          <w:sz w:val="28"/>
          <w:szCs w:val="28"/>
        </w:rPr>
        <w:t>, Н. Д. Никулина. - Санкт-Петербург: Лань, 2013. - 432 с. - ISBN 978-5-81141521-2 // ЭБС Лань: [сайт]. - URL:</w:t>
      </w:r>
      <w:hyperlink r:id="rId18" w:history="1">
        <w:r>
          <w:rPr>
            <w:rStyle w:val="FontStyle19"/>
            <w:sz w:val="28"/>
            <w:szCs w:val="28"/>
          </w:rPr>
          <w:t xml:space="preserve"> https://e.lanbook.com/book/32824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29.08.2019).</w:t>
      </w:r>
    </w:p>
    <w:p w:rsidR="004C12D1" w:rsidRDefault="00E743A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 2017. - 36 с.</w:t>
      </w:r>
    </w:p>
    <w:p w:rsidR="004C12D1" w:rsidRDefault="00E743A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 2017. - 36 с. // ЭБ </w:t>
      </w:r>
      <w:proofErr w:type="spellStart"/>
      <w:r>
        <w:rPr>
          <w:rStyle w:val="FontStyle19"/>
          <w:sz w:val="28"/>
          <w:szCs w:val="28"/>
        </w:rPr>
        <w:t>ДальГАУ</w:t>
      </w:r>
      <w:proofErr w:type="spellEnd"/>
      <w:r>
        <w:rPr>
          <w:rStyle w:val="FontStyle19"/>
          <w:sz w:val="28"/>
          <w:szCs w:val="28"/>
        </w:rPr>
        <w:t>: [сайт]. - URL:</w:t>
      </w:r>
    </w:p>
    <w:p w:rsidR="004C12D1" w:rsidRDefault="003D7703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9" w:history="1">
        <w:r w:rsidR="00E743AB">
          <w:rPr>
            <w:rStyle w:val="FontStyle19"/>
            <w:sz w:val="28"/>
            <w:szCs w:val="28"/>
          </w:rPr>
          <w:t>http</w:t>
        </w:r>
        <w:r w:rsidR="00E743AB">
          <w:rPr>
            <w:rStyle w:val="FontStyle19"/>
            <w:sz w:val="28"/>
            <w:szCs w:val="28"/>
            <w:lang w:val="ru-RU"/>
          </w:rPr>
          <w:t>://</w:t>
        </w:r>
        <w:proofErr w:type="spellStart"/>
        <w:r w:rsidR="00E743AB">
          <w:rPr>
            <w:rStyle w:val="FontStyle19"/>
            <w:sz w:val="28"/>
            <w:szCs w:val="28"/>
          </w:rPr>
          <w:t>irbis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.</w:t>
        </w:r>
        <w:proofErr w:type="spellStart"/>
        <w:r w:rsidR="00E743AB">
          <w:rPr>
            <w:rStyle w:val="FontStyle19"/>
            <w:sz w:val="28"/>
            <w:szCs w:val="28"/>
          </w:rPr>
          <w:t>dalgau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.</w:t>
        </w:r>
        <w:proofErr w:type="spellStart"/>
        <w:r w:rsidR="00E743AB">
          <w:rPr>
            <w:rStyle w:val="FontStyle19"/>
            <w:sz w:val="28"/>
            <w:szCs w:val="28"/>
          </w:rPr>
          <w:t>ru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Di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proofErr w:type="spellStart"/>
        <w:r w:rsidR="00E743AB">
          <w:rPr>
            <w:rStyle w:val="FontStyle19"/>
            <w:sz w:val="28"/>
            <w:szCs w:val="28"/>
          </w:rPr>
          <w:t>gitalLibrary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UMM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proofErr w:type="spellStart"/>
        <w:r w:rsidR="00E743AB">
          <w:rPr>
            <w:rStyle w:val="FontStyle19"/>
            <w:sz w:val="28"/>
            <w:szCs w:val="28"/>
          </w:rPr>
          <w:t>vo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/221.</w:t>
        </w:r>
        <w:r w:rsidR="00E743AB">
          <w:rPr>
            <w:rStyle w:val="FontStyle19"/>
            <w:sz w:val="28"/>
            <w:szCs w:val="28"/>
          </w:rPr>
          <w:t>pdf</w:t>
        </w:r>
      </w:hyperlink>
      <w:r w:rsidR="00E743AB"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12D1" w:rsidRDefault="00E743A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 xml:space="preserve">материалы 3-й </w:t>
      </w:r>
      <w:proofErr w:type="spellStart"/>
      <w:r>
        <w:rPr>
          <w:rStyle w:val="FontStyle19"/>
          <w:sz w:val="28"/>
          <w:szCs w:val="28"/>
        </w:rPr>
        <w:t>Всерос</w:t>
      </w:r>
      <w:proofErr w:type="spellEnd"/>
      <w:r>
        <w:rPr>
          <w:rStyle w:val="FontStyle19"/>
          <w:sz w:val="28"/>
          <w:szCs w:val="28"/>
        </w:rPr>
        <w:t>. науч</w:t>
      </w:r>
      <w:proofErr w:type="gramStart"/>
      <w:r>
        <w:rPr>
          <w:rStyle w:val="FontStyle19"/>
          <w:sz w:val="28"/>
          <w:szCs w:val="28"/>
        </w:rPr>
        <w:t>.-</w:t>
      </w:r>
      <w:proofErr w:type="spellStart"/>
      <w:proofErr w:type="gramEnd"/>
      <w:r>
        <w:rPr>
          <w:rStyle w:val="FontStyle19"/>
          <w:sz w:val="28"/>
          <w:szCs w:val="28"/>
        </w:rPr>
        <w:t>практ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конф</w:t>
      </w:r>
      <w:proofErr w:type="spellEnd"/>
      <w:r>
        <w:rPr>
          <w:rStyle w:val="FontStyle19"/>
          <w:sz w:val="28"/>
          <w:szCs w:val="28"/>
        </w:rPr>
        <w:t xml:space="preserve">. (Благовещенск, 20 февраля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- 235 с. - ISBN 978-5-9642-0409-1.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 xml:space="preserve">Сб. науч. тр. </w:t>
      </w:r>
      <w:proofErr w:type="spellStart"/>
      <w:r>
        <w:rPr>
          <w:rStyle w:val="FontStyle19"/>
          <w:sz w:val="28"/>
          <w:szCs w:val="28"/>
        </w:rPr>
        <w:t>Вып</w:t>
      </w:r>
      <w:proofErr w:type="spellEnd"/>
      <w:r>
        <w:rPr>
          <w:rStyle w:val="FontStyle19"/>
          <w:sz w:val="28"/>
          <w:szCs w:val="28"/>
        </w:rPr>
        <w:t xml:space="preserve">. 25 / отв. ред. В. А. </w:t>
      </w:r>
      <w:proofErr w:type="spellStart"/>
      <w:r>
        <w:rPr>
          <w:rStyle w:val="FontStyle19"/>
          <w:sz w:val="28"/>
          <w:szCs w:val="28"/>
        </w:rPr>
        <w:t>Гогулов</w:t>
      </w:r>
      <w:proofErr w:type="spellEnd"/>
      <w:r>
        <w:rPr>
          <w:rStyle w:val="FontStyle19"/>
          <w:sz w:val="28"/>
          <w:szCs w:val="28"/>
        </w:rPr>
        <w:t xml:space="preserve">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- 129 с. - ISBN 978-5-9642-0424-4.</w:t>
      </w:r>
    </w:p>
    <w:p w:rsidR="004C12D1" w:rsidRDefault="00E743A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proofErr w:type="gramStart"/>
      <w:r>
        <w:rPr>
          <w:rStyle w:val="FontStyle21"/>
          <w:sz w:val="28"/>
          <w:szCs w:val="28"/>
          <w:lang w:val="ru-RU"/>
        </w:rPr>
        <w:t xml:space="preserve"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СНиПы, СанПиНы, </w:t>
      </w:r>
      <w:proofErr w:type="spellStart"/>
      <w:r>
        <w:rPr>
          <w:rStyle w:val="FontStyle21"/>
          <w:sz w:val="28"/>
          <w:szCs w:val="28"/>
          <w:lang w:val="ru-RU"/>
        </w:rPr>
        <w:t>ЕНиРы</w:t>
      </w:r>
      <w:proofErr w:type="spellEnd"/>
      <w:r>
        <w:rPr>
          <w:rStyle w:val="FontStyle21"/>
          <w:sz w:val="28"/>
          <w:szCs w:val="28"/>
          <w:lang w:val="ru-RU"/>
        </w:rPr>
        <w:t xml:space="preserve">, </w:t>
      </w:r>
      <w:proofErr w:type="spellStart"/>
      <w:r>
        <w:rPr>
          <w:rStyle w:val="FontStyle21"/>
          <w:sz w:val="28"/>
          <w:szCs w:val="28"/>
          <w:lang w:val="ru-RU"/>
        </w:rPr>
        <w:t>ТЕРы</w:t>
      </w:r>
      <w:proofErr w:type="spellEnd"/>
      <w:r>
        <w:rPr>
          <w:rStyle w:val="FontStyle21"/>
          <w:sz w:val="28"/>
          <w:szCs w:val="28"/>
          <w:lang w:val="ru-RU"/>
        </w:rPr>
        <w:t xml:space="preserve">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  <w:proofErr w:type="gramEnd"/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 1448.</w:t>
      </w:r>
    </w:p>
    <w:p w:rsidR="004C12D1" w:rsidRDefault="00E743A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</w:t>
      </w:r>
      <w:proofErr w:type="spellStart"/>
      <w:r>
        <w:rPr>
          <w:rStyle w:val="FontStyle19"/>
          <w:sz w:val="28"/>
          <w:szCs w:val="28"/>
        </w:rPr>
        <w:t>КонсультантПлюс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0" w:history="1">
        <w:r>
          <w:rPr>
            <w:rStyle w:val="FontStyle19"/>
            <w:sz w:val="28"/>
            <w:szCs w:val="28"/>
          </w:rPr>
          <w:t xml:space="preserve">http://www.consultant.ru/document/Cons </w:t>
        </w:r>
        <w:proofErr w:type="spellStart"/>
        <w:r>
          <w:rPr>
            <w:rStyle w:val="FontStyle19"/>
            <w:sz w:val="28"/>
            <w:szCs w:val="28"/>
          </w:rPr>
          <w:t>doc</w:t>
        </w:r>
        <w:proofErr w:type="spellEnd"/>
        <w:r>
          <w:rPr>
            <w:rStyle w:val="FontStyle19"/>
            <w:sz w:val="28"/>
            <w:szCs w:val="28"/>
          </w:rPr>
          <w:t xml:space="preserve"> LAW 33773/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2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12D1" w:rsidRDefault="00E743A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 xml:space="preserve">Продукция </w:t>
      </w:r>
      <w:proofErr w:type="gramStart"/>
      <w:r>
        <w:rPr>
          <w:rStyle w:val="FontStyle19"/>
          <w:sz w:val="28"/>
          <w:szCs w:val="28"/>
        </w:rPr>
        <w:t>органического</w:t>
      </w:r>
      <w:proofErr w:type="gramEnd"/>
      <w:r>
        <w:rPr>
          <w:rStyle w:val="FontStyle19"/>
          <w:sz w:val="28"/>
          <w:szCs w:val="28"/>
        </w:rPr>
        <w:t xml:space="preserve"> производства. Правила производства, переработки, маркировки и реализации (с Поправкой). - Москва: </w:t>
      </w:r>
      <w:proofErr w:type="spellStart"/>
      <w:r>
        <w:rPr>
          <w:rStyle w:val="FontStyle19"/>
          <w:sz w:val="28"/>
          <w:szCs w:val="28"/>
        </w:rPr>
        <w:t>Стандартинформ</w:t>
      </w:r>
      <w:proofErr w:type="spellEnd"/>
      <w:r>
        <w:rPr>
          <w:rStyle w:val="FontStyle19"/>
          <w:sz w:val="28"/>
          <w:szCs w:val="28"/>
        </w:rPr>
        <w:t>, 2016. - 85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58090-2018. </w:t>
      </w:r>
      <w:r>
        <w:rPr>
          <w:rStyle w:val="FontStyle19"/>
          <w:sz w:val="28"/>
          <w:szCs w:val="28"/>
        </w:rPr>
        <w:t xml:space="preserve">Клиническое обследование непродуктивных животных. Общие требования. - Москва: </w:t>
      </w:r>
      <w:proofErr w:type="spellStart"/>
      <w:r>
        <w:rPr>
          <w:rStyle w:val="FontStyle19"/>
          <w:sz w:val="28"/>
          <w:szCs w:val="28"/>
        </w:rPr>
        <w:t>Стандартинформ</w:t>
      </w:r>
      <w:proofErr w:type="spellEnd"/>
      <w:r>
        <w:rPr>
          <w:rStyle w:val="FontStyle19"/>
          <w:sz w:val="28"/>
          <w:szCs w:val="28"/>
        </w:rPr>
        <w:t>, 2018. - 12 с.</w:t>
      </w:r>
    </w:p>
    <w:p w:rsidR="004C12D1" w:rsidRDefault="00E743A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4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ЕНиР</w:t>
      </w:r>
      <w:proofErr w:type="spellEnd"/>
      <w:r>
        <w:rPr>
          <w:rStyle w:val="FontStyle18"/>
          <w:sz w:val="28"/>
          <w:szCs w:val="28"/>
        </w:rPr>
        <w:t xml:space="preserve"> Сборник</w:t>
      </w:r>
      <w:proofErr w:type="gramStart"/>
      <w:r>
        <w:rPr>
          <w:rStyle w:val="FontStyle18"/>
          <w:sz w:val="28"/>
          <w:szCs w:val="28"/>
        </w:rPr>
        <w:t xml:space="preserve"> Е</w:t>
      </w:r>
      <w:proofErr w:type="gramEnd"/>
      <w:r>
        <w:rPr>
          <w:rStyle w:val="FontStyle18"/>
          <w:sz w:val="28"/>
          <w:szCs w:val="28"/>
        </w:rPr>
        <w:t xml:space="preserve"> 1: </w:t>
      </w:r>
      <w:proofErr w:type="gramStart"/>
      <w:r>
        <w:rPr>
          <w:rStyle w:val="FontStyle19"/>
          <w:sz w:val="28"/>
          <w:szCs w:val="28"/>
        </w:rPr>
        <w:t>Внутрипостроечные транспортные работы // Библиотека нормативной документации: [сайт].</w:t>
      </w:r>
      <w:proofErr w:type="gramEnd"/>
      <w:r>
        <w:rPr>
          <w:rStyle w:val="FontStyle19"/>
          <w:sz w:val="28"/>
          <w:szCs w:val="28"/>
        </w:rPr>
        <w:t xml:space="preserve"> - URL: </w:t>
      </w:r>
      <w:hyperlink r:id="rId26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</w:t>
      </w:r>
      <w:r>
        <w:rPr>
          <w:rStyle w:val="FontStyle19"/>
          <w:sz w:val="28"/>
          <w:szCs w:val="28"/>
        </w:rPr>
        <w:lastRenderedPageBreak/>
        <w:t xml:space="preserve">искусственному и совмещенному освещению жилых и общественных зданий: с изм. от 15 марта 2010 г. // </w:t>
      </w:r>
      <w:proofErr w:type="spellStart"/>
      <w:r>
        <w:rPr>
          <w:rStyle w:val="FontStyle19"/>
          <w:sz w:val="28"/>
          <w:szCs w:val="28"/>
        </w:rPr>
        <w:t>Меганорм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7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12D1" w:rsidRDefault="00E743A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</w:t>
      </w:r>
      <w:proofErr w:type="gramStart"/>
      <w:r>
        <w:rPr>
          <w:rStyle w:val="FontStyle21"/>
          <w:sz w:val="28"/>
          <w:szCs w:val="28"/>
          <w:lang w:val="ru-RU"/>
        </w:rPr>
        <w:t>приводимых</w:t>
      </w:r>
      <w:proofErr w:type="gramEnd"/>
      <w:r>
        <w:rPr>
          <w:rStyle w:val="FontStyle21"/>
          <w:sz w:val="28"/>
          <w:szCs w:val="28"/>
          <w:lang w:val="ru-RU"/>
        </w:rPr>
        <w:t xml:space="preserve"> данных: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</w:t>
      </w:r>
      <w:proofErr w:type="gramStart"/>
      <w:r>
        <w:rPr>
          <w:rStyle w:val="FontStyle21"/>
          <w:sz w:val="28"/>
          <w:szCs w:val="28"/>
          <w:lang w:val="ru-RU"/>
        </w:rPr>
        <w:t>и</w:t>
      </w:r>
      <w:proofErr w:type="gramEnd"/>
      <w:r>
        <w:rPr>
          <w:rStyle w:val="FontStyle21"/>
          <w:sz w:val="28"/>
          <w:szCs w:val="28"/>
          <w:lang w:val="ru-RU"/>
        </w:rPr>
        <w:t xml:space="preserve"> о дате публикации.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</w:t>
      </w:r>
      <w:proofErr w:type="spellStart"/>
      <w:r>
        <w:rPr>
          <w:rStyle w:val="FontStyle18"/>
          <w:sz w:val="28"/>
          <w:szCs w:val="28"/>
        </w:rPr>
        <w:t>заявл</w:t>
      </w:r>
      <w:proofErr w:type="spellEnd"/>
      <w:r>
        <w:rPr>
          <w:rStyle w:val="FontStyle18"/>
          <w:sz w:val="28"/>
          <w:szCs w:val="28"/>
        </w:rPr>
        <w:t xml:space="preserve">. 19.07.2017: </w:t>
      </w:r>
      <w:proofErr w:type="spellStart"/>
      <w:r>
        <w:rPr>
          <w:rStyle w:val="FontStyle18"/>
          <w:sz w:val="28"/>
          <w:szCs w:val="28"/>
        </w:rPr>
        <w:t>опубл</w:t>
      </w:r>
      <w:proofErr w:type="spellEnd"/>
      <w:r>
        <w:rPr>
          <w:rStyle w:val="FontStyle18"/>
          <w:sz w:val="28"/>
          <w:szCs w:val="28"/>
        </w:rPr>
        <w:t xml:space="preserve">. 28.06.2018 </w:t>
      </w:r>
      <w:r>
        <w:rPr>
          <w:rStyle w:val="FontStyle19"/>
          <w:sz w:val="28"/>
          <w:szCs w:val="28"/>
        </w:rPr>
        <w:t xml:space="preserve">/ К. С. Иванова, Е. А. </w:t>
      </w:r>
      <w:proofErr w:type="spellStart"/>
      <w:r>
        <w:rPr>
          <w:rStyle w:val="FontStyle19"/>
          <w:sz w:val="28"/>
          <w:szCs w:val="28"/>
        </w:rPr>
        <w:t>Гартованная</w:t>
      </w:r>
      <w:proofErr w:type="spellEnd"/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патентообладатель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- 3 с.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</w:t>
      </w:r>
      <w:proofErr w:type="spellStart"/>
      <w:r>
        <w:rPr>
          <w:rStyle w:val="FontStyle19"/>
          <w:sz w:val="28"/>
          <w:szCs w:val="28"/>
        </w:rPr>
        <w:t>догружатель</w:t>
      </w:r>
      <w:proofErr w:type="spellEnd"/>
      <w:r>
        <w:rPr>
          <w:rStyle w:val="FontStyle19"/>
          <w:sz w:val="28"/>
          <w:szCs w:val="28"/>
        </w:rPr>
        <w:t xml:space="preserve"> ходовой системы транспортного агрегата: № 2018130157: </w:t>
      </w:r>
      <w:proofErr w:type="spellStart"/>
      <w:r>
        <w:rPr>
          <w:rStyle w:val="FontStyle19"/>
          <w:sz w:val="28"/>
          <w:szCs w:val="28"/>
        </w:rPr>
        <w:t>заявл</w:t>
      </w:r>
      <w:proofErr w:type="spellEnd"/>
      <w:r>
        <w:rPr>
          <w:rStyle w:val="FontStyle19"/>
          <w:sz w:val="28"/>
          <w:szCs w:val="28"/>
        </w:rPr>
        <w:t xml:space="preserve">. 20.08.2018: </w:t>
      </w:r>
      <w:proofErr w:type="spellStart"/>
      <w:r>
        <w:rPr>
          <w:rStyle w:val="FontStyle19"/>
          <w:sz w:val="28"/>
          <w:szCs w:val="28"/>
        </w:rPr>
        <w:t>опубл</w:t>
      </w:r>
      <w:proofErr w:type="spellEnd"/>
      <w:r>
        <w:rPr>
          <w:rStyle w:val="FontStyle19"/>
          <w:sz w:val="28"/>
          <w:szCs w:val="28"/>
        </w:rPr>
        <w:t xml:space="preserve">. 17.04.2019 / Е. Е. Кузнецов, С. В. Щитов, З. Ф. </w:t>
      </w:r>
      <w:proofErr w:type="spellStart"/>
      <w:r>
        <w:rPr>
          <w:rStyle w:val="FontStyle19"/>
          <w:sz w:val="28"/>
          <w:szCs w:val="28"/>
        </w:rPr>
        <w:t>Кривуца</w:t>
      </w:r>
      <w:proofErr w:type="spellEnd"/>
      <w:r>
        <w:rPr>
          <w:rStyle w:val="FontStyle19"/>
          <w:sz w:val="28"/>
          <w:szCs w:val="28"/>
        </w:rPr>
        <w:t xml:space="preserve"> [и др.]</w:t>
      </w:r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</w:t>
      </w:r>
      <w:proofErr w:type="spellStart"/>
      <w:r>
        <w:rPr>
          <w:rStyle w:val="FontStyle19"/>
          <w:sz w:val="28"/>
          <w:szCs w:val="28"/>
        </w:rPr>
        <w:t>патентобладатель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8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9" w:history="1">
        <w:r>
          <w:rPr>
            <w:rStyle w:val="FontStyle19"/>
            <w:sz w:val="28"/>
            <w:szCs w:val="28"/>
          </w:rPr>
          <w:t xml:space="preserve">view/fips </w:t>
        </w:r>
        <w:proofErr w:type="spellStart"/>
        <w:r>
          <w:rPr>
            <w:rStyle w:val="FontStyle19"/>
            <w:sz w:val="28"/>
            <w:szCs w:val="28"/>
          </w:rPr>
          <w:t>servlet?DB</w:t>
        </w:r>
        <w:proofErr w:type="spellEnd"/>
        <w:r>
          <w:rPr>
            <w:rStyle w:val="FontStyle19"/>
            <w:sz w:val="28"/>
            <w:szCs w:val="28"/>
          </w:rPr>
          <w:t>=</w:t>
        </w:r>
        <w:proofErr w:type="spellStart"/>
        <w:r>
          <w:rPr>
            <w:rStyle w:val="FontStyle19"/>
            <w:sz w:val="28"/>
            <w:szCs w:val="28"/>
          </w:rPr>
          <w:t>RUPM&amp;DocNumber</w:t>
        </w:r>
        <w:proofErr w:type="spellEnd"/>
        <w:r>
          <w:rPr>
            <w:rStyle w:val="FontStyle19"/>
            <w:sz w:val="28"/>
            <w:szCs w:val="28"/>
          </w:rPr>
          <w:t>= 188613&amp;TypeFile=</w:t>
        </w:r>
        <w:proofErr w:type="spellStart"/>
        <w:r>
          <w:rPr>
            <w:rStyle w:val="FontStyle19"/>
            <w:sz w:val="28"/>
            <w:szCs w:val="28"/>
          </w:rPr>
          <w:t>html</w:t>
        </w:r>
        <w:proofErr w:type="spellEnd"/>
        <w:r>
          <w:rPr>
            <w:rStyle w:val="FontStyle19"/>
            <w:sz w:val="28"/>
            <w:szCs w:val="28"/>
          </w:rPr>
          <w:t xml:space="preserve">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12D1" w:rsidRDefault="00E743A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 xml:space="preserve">Влияние естественно-производственных условий на эффективность использования уборочной техники / С. В. Щитов, Н. П. </w:t>
      </w:r>
      <w:proofErr w:type="spellStart"/>
      <w:r>
        <w:rPr>
          <w:rStyle w:val="FontStyle19"/>
          <w:sz w:val="28"/>
          <w:szCs w:val="28"/>
        </w:rPr>
        <w:t>Кидяева</w:t>
      </w:r>
      <w:proofErr w:type="spellEnd"/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. ун-т. - Москва, 2013. - 8 с. - </w:t>
      </w:r>
      <w:proofErr w:type="spellStart"/>
      <w:r>
        <w:rPr>
          <w:rStyle w:val="FontStyle19"/>
          <w:sz w:val="28"/>
          <w:szCs w:val="28"/>
        </w:rPr>
        <w:t>Деп</w:t>
      </w:r>
      <w:proofErr w:type="spellEnd"/>
      <w:r>
        <w:rPr>
          <w:rStyle w:val="FontStyle19"/>
          <w:sz w:val="28"/>
          <w:szCs w:val="28"/>
        </w:rPr>
        <w:t xml:space="preserve">. в </w:t>
      </w:r>
      <w:proofErr w:type="spellStart"/>
      <w:r>
        <w:rPr>
          <w:rStyle w:val="FontStyle19"/>
          <w:sz w:val="28"/>
          <w:szCs w:val="28"/>
        </w:rPr>
        <w:t>ЦНИиТЭИ</w:t>
      </w:r>
      <w:proofErr w:type="spellEnd"/>
      <w:r>
        <w:rPr>
          <w:rStyle w:val="FontStyle19"/>
          <w:sz w:val="28"/>
          <w:szCs w:val="28"/>
        </w:rPr>
        <w:t xml:space="preserve"> РАСХН ВНИИЭСХ 26.11.2013, № 15/19884.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Описание диссертации и автореферата диссертации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Демко</w:t>
      </w:r>
      <w:proofErr w:type="spellEnd"/>
      <w:r>
        <w:rPr>
          <w:rStyle w:val="FontStyle18"/>
          <w:sz w:val="28"/>
          <w:szCs w:val="28"/>
        </w:rPr>
        <w:t xml:space="preserve">, А. Н. </w:t>
      </w:r>
      <w:r>
        <w:rPr>
          <w:rStyle w:val="FontStyle19"/>
          <w:sz w:val="28"/>
          <w:szCs w:val="28"/>
        </w:rPr>
        <w:t xml:space="preserve">Повышение эффективности использования почвообрабатывающего агрегата на базе колёсного трактора класса 1,4 в технологии и </w:t>
      </w:r>
      <w:proofErr w:type="spellStart"/>
      <w:r>
        <w:rPr>
          <w:rStyle w:val="FontStyle19"/>
          <w:sz w:val="28"/>
          <w:szCs w:val="28"/>
        </w:rPr>
        <w:t>биологизированного</w:t>
      </w:r>
      <w:proofErr w:type="spellEnd"/>
      <w:r>
        <w:rPr>
          <w:rStyle w:val="FontStyle19"/>
          <w:sz w:val="28"/>
          <w:szCs w:val="28"/>
        </w:rPr>
        <w:t xml:space="preserve"> земледелия: </w:t>
      </w:r>
      <w:proofErr w:type="spellStart"/>
      <w:r>
        <w:rPr>
          <w:rStyle w:val="FontStyle19"/>
          <w:sz w:val="28"/>
          <w:szCs w:val="28"/>
        </w:rPr>
        <w:t>дис</w:t>
      </w:r>
      <w:proofErr w:type="spellEnd"/>
      <w:r>
        <w:rPr>
          <w:rStyle w:val="FontStyle19"/>
          <w:sz w:val="28"/>
          <w:szCs w:val="28"/>
        </w:rPr>
        <w:t xml:space="preserve">. на </w:t>
      </w:r>
      <w:proofErr w:type="spellStart"/>
      <w:r>
        <w:rPr>
          <w:rStyle w:val="FontStyle19"/>
          <w:sz w:val="28"/>
          <w:szCs w:val="28"/>
        </w:rPr>
        <w:t>соиск</w:t>
      </w:r>
      <w:proofErr w:type="spellEnd"/>
      <w:r>
        <w:rPr>
          <w:rStyle w:val="FontStyle19"/>
          <w:sz w:val="28"/>
          <w:szCs w:val="28"/>
        </w:rPr>
        <w:t>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 xml:space="preserve">теп. канд. </w:t>
      </w:r>
      <w:proofErr w:type="spellStart"/>
      <w:r>
        <w:rPr>
          <w:rStyle w:val="FontStyle19"/>
          <w:sz w:val="28"/>
          <w:szCs w:val="28"/>
        </w:rPr>
        <w:t>техн</w:t>
      </w:r>
      <w:proofErr w:type="spellEnd"/>
      <w:r>
        <w:rPr>
          <w:rStyle w:val="FontStyle19"/>
          <w:sz w:val="28"/>
          <w:szCs w:val="28"/>
        </w:rPr>
        <w:t xml:space="preserve">. наук: 05.20.01 / </w:t>
      </w:r>
      <w:proofErr w:type="spellStart"/>
      <w:r>
        <w:rPr>
          <w:rStyle w:val="FontStyle19"/>
          <w:sz w:val="28"/>
          <w:szCs w:val="28"/>
        </w:rPr>
        <w:t>Демко</w:t>
      </w:r>
      <w:proofErr w:type="spellEnd"/>
      <w:r>
        <w:rPr>
          <w:rStyle w:val="FontStyle19"/>
          <w:sz w:val="28"/>
          <w:szCs w:val="28"/>
        </w:rPr>
        <w:t xml:space="preserve"> Александр Николаевич;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Благовещенск, 2019. - 160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Демко</w:t>
      </w:r>
      <w:proofErr w:type="spellEnd"/>
      <w:r>
        <w:rPr>
          <w:rStyle w:val="FontStyle18"/>
          <w:sz w:val="28"/>
          <w:szCs w:val="28"/>
        </w:rPr>
        <w:t xml:space="preserve">, А. Н. </w:t>
      </w:r>
      <w:r>
        <w:rPr>
          <w:rStyle w:val="FontStyle19"/>
          <w:sz w:val="28"/>
          <w:szCs w:val="28"/>
        </w:rPr>
        <w:t xml:space="preserve">Повышение эффективности использования почвообрабатывающего агрегата на базе колёсного трактора класса 1,4 в технологии и </w:t>
      </w:r>
      <w:proofErr w:type="spellStart"/>
      <w:r>
        <w:rPr>
          <w:rStyle w:val="FontStyle19"/>
          <w:sz w:val="28"/>
          <w:szCs w:val="28"/>
        </w:rPr>
        <w:t>биологизированного</w:t>
      </w:r>
      <w:proofErr w:type="spellEnd"/>
      <w:r>
        <w:rPr>
          <w:rStyle w:val="FontStyle19"/>
          <w:sz w:val="28"/>
          <w:szCs w:val="28"/>
        </w:rPr>
        <w:t xml:space="preserve"> земледелия: </w:t>
      </w:r>
      <w:proofErr w:type="spellStart"/>
      <w:r>
        <w:rPr>
          <w:rStyle w:val="FontStyle19"/>
          <w:sz w:val="28"/>
          <w:szCs w:val="28"/>
        </w:rPr>
        <w:t>автореф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дис</w:t>
      </w:r>
      <w:proofErr w:type="spellEnd"/>
      <w:r>
        <w:rPr>
          <w:rStyle w:val="FontStyle19"/>
          <w:sz w:val="28"/>
          <w:szCs w:val="28"/>
        </w:rPr>
        <w:t xml:space="preserve">. на </w:t>
      </w:r>
      <w:proofErr w:type="spellStart"/>
      <w:r>
        <w:rPr>
          <w:rStyle w:val="FontStyle19"/>
          <w:sz w:val="28"/>
          <w:szCs w:val="28"/>
        </w:rPr>
        <w:t>соиск</w:t>
      </w:r>
      <w:proofErr w:type="spellEnd"/>
      <w:r>
        <w:rPr>
          <w:rStyle w:val="FontStyle19"/>
          <w:sz w:val="28"/>
          <w:szCs w:val="28"/>
        </w:rPr>
        <w:t>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 xml:space="preserve">теп. канд. </w:t>
      </w:r>
      <w:proofErr w:type="spellStart"/>
      <w:r>
        <w:rPr>
          <w:rStyle w:val="FontStyle19"/>
          <w:sz w:val="28"/>
          <w:szCs w:val="28"/>
        </w:rPr>
        <w:t>техн</w:t>
      </w:r>
      <w:proofErr w:type="spellEnd"/>
      <w:r>
        <w:rPr>
          <w:rStyle w:val="FontStyle19"/>
          <w:sz w:val="28"/>
          <w:szCs w:val="28"/>
        </w:rPr>
        <w:t xml:space="preserve">. наук: 05.20.01 / </w:t>
      </w:r>
      <w:proofErr w:type="spellStart"/>
      <w:r>
        <w:rPr>
          <w:rStyle w:val="FontStyle19"/>
          <w:sz w:val="28"/>
          <w:szCs w:val="28"/>
        </w:rPr>
        <w:t>Демко</w:t>
      </w:r>
      <w:proofErr w:type="spellEnd"/>
      <w:r>
        <w:rPr>
          <w:rStyle w:val="FontStyle19"/>
          <w:sz w:val="28"/>
          <w:szCs w:val="28"/>
        </w:rPr>
        <w:t xml:space="preserve"> Александр Николаевич;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Благовещенск, 2019. - 21 с.</w:t>
      </w:r>
    </w:p>
    <w:p w:rsidR="004C12D1" w:rsidRDefault="00E743A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Описание отчета о </w:t>
      </w:r>
      <w:proofErr w:type="spellStart"/>
      <w:r>
        <w:rPr>
          <w:rStyle w:val="FontStyle19"/>
          <w:sz w:val="28"/>
          <w:szCs w:val="28"/>
          <w:lang w:val="ru-RU"/>
        </w:rPr>
        <w:t>нир</w:t>
      </w:r>
      <w:proofErr w:type="spellEnd"/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 xml:space="preserve">20 / </w:t>
      </w:r>
      <w:proofErr w:type="spellStart"/>
      <w:r>
        <w:rPr>
          <w:rStyle w:val="FontStyle19"/>
          <w:sz w:val="28"/>
          <w:szCs w:val="28"/>
          <w:lang w:val="ru-RU"/>
        </w:rPr>
        <w:t>Дальневост</w:t>
      </w:r>
      <w:proofErr w:type="spellEnd"/>
      <w:r>
        <w:rPr>
          <w:rStyle w:val="FontStyle19"/>
          <w:sz w:val="28"/>
          <w:szCs w:val="28"/>
          <w:lang w:val="ru-RU"/>
        </w:rPr>
        <w:t xml:space="preserve">. гос. </w:t>
      </w:r>
      <w:proofErr w:type="spellStart"/>
      <w:r>
        <w:rPr>
          <w:rStyle w:val="FontStyle19"/>
          <w:sz w:val="28"/>
          <w:szCs w:val="28"/>
          <w:lang w:val="ru-RU"/>
        </w:rPr>
        <w:t>аграр</w:t>
      </w:r>
      <w:proofErr w:type="spellEnd"/>
      <w:r>
        <w:rPr>
          <w:rStyle w:val="FontStyle19"/>
          <w:sz w:val="28"/>
          <w:szCs w:val="28"/>
          <w:lang w:val="ru-RU"/>
        </w:rPr>
        <w:t xml:space="preserve">. ун-т, ФМСХ. </w:t>
      </w:r>
      <w:proofErr w:type="gramStart"/>
      <w:r>
        <w:rPr>
          <w:rStyle w:val="FontStyle19"/>
          <w:sz w:val="28"/>
          <w:szCs w:val="28"/>
          <w:lang w:val="ru-RU"/>
        </w:rPr>
        <w:t>-Б</w:t>
      </w:r>
      <w:proofErr w:type="gramEnd"/>
      <w:r>
        <w:rPr>
          <w:rStyle w:val="FontStyle19"/>
          <w:sz w:val="28"/>
          <w:szCs w:val="28"/>
          <w:lang w:val="ru-RU"/>
        </w:rPr>
        <w:t>лаговещенск, 2018. - 146 с. - № ГР 0120.05.03562.</w:t>
      </w:r>
    </w:p>
    <w:p w:rsidR="004C12D1" w:rsidRDefault="00E743A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12D1" w:rsidRDefault="00E743A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 xml:space="preserve">Тестирование как один из методов активизации учебного процесса / Л. Н. Горбунова, Т. Н. </w:t>
      </w:r>
      <w:proofErr w:type="spellStart"/>
      <w:r>
        <w:rPr>
          <w:rStyle w:val="FontStyle19"/>
          <w:sz w:val="28"/>
          <w:szCs w:val="28"/>
        </w:rPr>
        <w:t>Мармус</w:t>
      </w:r>
      <w:proofErr w:type="spellEnd"/>
      <w:r>
        <w:rPr>
          <w:rStyle w:val="FontStyle19"/>
          <w:sz w:val="28"/>
          <w:szCs w:val="28"/>
        </w:rPr>
        <w:t xml:space="preserve"> // Инженерное образование: опыт, перспективы, проблемы: материалы </w:t>
      </w:r>
      <w:proofErr w:type="spellStart"/>
      <w:r>
        <w:rPr>
          <w:rStyle w:val="FontStyle19"/>
          <w:sz w:val="28"/>
          <w:szCs w:val="28"/>
        </w:rPr>
        <w:t>всерос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конф</w:t>
      </w:r>
      <w:proofErr w:type="spellEnd"/>
      <w:r>
        <w:rPr>
          <w:rStyle w:val="FontStyle19"/>
          <w:sz w:val="28"/>
          <w:szCs w:val="28"/>
        </w:rPr>
        <w:t xml:space="preserve">. с </w:t>
      </w:r>
      <w:proofErr w:type="spellStart"/>
      <w:r>
        <w:rPr>
          <w:rStyle w:val="FontStyle19"/>
          <w:sz w:val="28"/>
          <w:szCs w:val="28"/>
        </w:rPr>
        <w:t>междунар</w:t>
      </w:r>
      <w:proofErr w:type="spellEnd"/>
      <w:r>
        <w:rPr>
          <w:rStyle w:val="FontStyle19"/>
          <w:sz w:val="28"/>
          <w:szCs w:val="28"/>
        </w:rPr>
        <w:t xml:space="preserve">. участием (Благовещенск, 16 ноября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С. 77-82.</w:t>
      </w:r>
    </w:p>
    <w:p w:rsidR="004C12D1" w:rsidRDefault="00E743A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</w:t>
      </w:r>
      <w:proofErr w:type="spellStart"/>
      <w:r>
        <w:rPr>
          <w:rStyle w:val="FontStyle18"/>
          <w:sz w:val="28"/>
          <w:szCs w:val="28"/>
          <w:lang w:val="ru-RU"/>
        </w:rPr>
        <w:t>дигидрокверцетина</w:t>
      </w:r>
      <w:proofErr w:type="spellEnd"/>
      <w:r>
        <w:rPr>
          <w:rStyle w:val="FontStyle18"/>
          <w:sz w:val="28"/>
          <w:szCs w:val="28"/>
          <w:lang w:val="ru-RU"/>
        </w:rPr>
        <w:t xml:space="preserve">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12D1" w:rsidRDefault="00E743A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Р. Л. </w:t>
      </w:r>
      <w:proofErr w:type="spellStart"/>
      <w:r>
        <w:rPr>
          <w:rStyle w:val="FontStyle19"/>
          <w:sz w:val="28"/>
          <w:szCs w:val="28"/>
          <w:lang w:val="ru-RU"/>
        </w:rPr>
        <w:t>Шарвадзе</w:t>
      </w:r>
      <w:proofErr w:type="spellEnd"/>
      <w:r>
        <w:rPr>
          <w:rStyle w:val="FontStyle19"/>
          <w:sz w:val="28"/>
          <w:szCs w:val="28"/>
          <w:lang w:val="ru-RU"/>
        </w:rPr>
        <w:t xml:space="preserve">, Е. М. </w:t>
      </w:r>
      <w:proofErr w:type="spellStart"/>
      <w:r>
        <w:rPr>
          <w:rStyle w:val="FontStyle19"/>
          <w:sz w:val="28"/>
          <w:szCs w:val="28"/>
          <w:lang w:val="ru-RU"/>
        </w:rPr>
        <w:t>Гайдукова</w:t>
      </w:r>
      <w:proofErr w:type="spellEnd"/>
      <w:r>
        <w:rPr>
          <w:rStyle w:val="FontStyle19"/>
          <w:sz w:val="28"/>
          <w:szCs w:val="28"/>
          <w:lang w:val="ru-RU"/>
        </w:rPr>
        <w:t xml:space="preserve">, О. А. Зеленко, Ю. А. Марчук // Проблемы зоотехнии, ветеринарии и биологии животных на Дальнем Востоке: сб. науч. тр. - Благовещенск: Изд-во </w:t>
      </w:r>
      <w:proofErr w:type="gramStart"/>
      <w:r>
        <w:rPr>
          <w:rStyle w:val="FontStyle19"/>
          <w:sz w:val="28"/>
          <w:szCs w:val="28"/>
          <w:lang w:val="ru-RU"/>
        </w:rPr>
        <w:t>Дальневосточного</w:t>
      </w:r>
      <w:proofErr w:type="gramEnd"/>
      <w:r>
        <w:rPr>
          <w:rStyle w:val="FontStyle19"/>
          <w:sz w:val="28"/>
          <w:szCs w:val="28"/>
          <w:lang w:val="ru-RU"/>
        </w:rPr>
        <w:t xml:space="preserve"> ГАУ, 2018. - </w:t>
      </w:r>
      <w:proofErr w:type="spellStart"/>
      <w:r>
        <w:rPr>
          <w:rStyle w:val="FontStyle19"/>
          <w:sz w:val="28"/>
          <w:szCs w:val="28"/>
          <w:lang w:val="ru-RU"/>
        </w:rPr>
        <w:t>Вып</w:t>
      </w:r>
      <w:proofErr w:type="spellEnd"/>
      <w:r>
        <w:rPr>
          <w:rStyle w:val="FontStyle19"/>
          <w:sz w:val="28"/>
          <w:szCs w:val="28"/>
          <w:lang w:val="ru-RU"/>
        </w:rPr>
        <w:t>. 25. - С. 108115.</w:t>
      </w: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E743AB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Статья из журнала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</w:t>
      </w:r>
      <w:proofErr w:type="gramStart"/>
      <w:r>
        <w:rPr>
          <w:rStyle w:val="FontStyle18"/>
          <w:sz w:val="28"/>
          <w:szCs w:val="28"/>
        </w:rPr>
        <w:t>И. И</w:t>
      </w:r>
      <w:proofErr w:type="gramEnd"/>
      <w:r>
        <w:rPr>
          <w:rStyle w:val="FontStyle18"/>
          <w:sz w:val="28"/>
          <w:szCs w:val="28"/>
        </w:rPr>
        <w:t xml:space="preserve">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</w:t>
      </w:r>
      <w:proofErr w:type="spellStart"/>
      <w:r>
        <w:rPr>
          <w:rStyle w:val="FontStyle19"/>
          <w:sz w:val="28"/>
          <w:szCs w:val="28"/>
        </w:rPr>
        <w:t>Постовитенко</w:t>
      </w:r>
      <w:proofErr w:type="spellEnd"/>
      <w:r>
        <w:rPr>
          <w:rStyle w:val="FontStyle19"/>
          <w:sz w:val="28"/>
          <w:szCs w:val="28"/>
        </w:rPr>
        <w:t xml:space="preserve">, Е. С. Князева // </w:t>
      </w:r>
      <w:proofErr w:type="spellStart"/>
      <w:r>
        <w:rPr>
          <w:rStyle w:val="FontStyle19"/>
          <w:sz w:val="28"/>
          <w:szCs w:val="28"/>
        </w:rPr>
        <w:t>АгроЭкоИнфо</w:t>
      </w:r>
      <w:proofErr w:type="spellEnd"/>
      <w:r>
        <w:rPr>
          <w:rStyle w:val="FontStyle19"/>
          <w:sz w:val="28"/>
          <w:szCs w:val="28"/>
        </w:rPr>
        <w:t xml:space="preserve">. - 2018. - № 4. -URL: </w:t>
      </w:r>
      <w:hyperlink r:id="rId30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 xml:space="preserve">/ S.V. </w:t>
      </w:r>
      <w:proofErr w:type="spellStart"/>
      <w:r>
        <w:rPr>
          <w:rStyle w:val="FontStyle19"/>
          <w:sz w:val="28"/>
          <w:szCs w:val="28"/>
          <w:lang w:val="en-US"/>
        </w:rPr>
        <w:t>Shchitov</w:t>
      </w:r>
      <w:proofErr w:type="spellEnd"/>
      <w:r>
        <w:rPr>
          <w:rStyle w:val="FontStyle19"/>
          <w:sz w:val="28"/>
          <w:szCs w:val="28"/>
          <w:lang w:val="en-US"/>
        </w:rPr>
        <w:t xml:space="preserve">, Z. F. </w:t>
      </w:r>
      <w:proofErr w:type="spellStart"/>
      <w:r>
        <w:rPr>
          <w:rStyle w:val="FontStyle19"/>
          <w:sz w:val="28"/>
          <w:szCs w:val="28"/>
          <w:lang w:val="en-US"/>
        </w:rPr>
        <w:t>Krivutsa</w:t>
      </w:r>
      <w:proofErr w:type="spellEnd"/>
      <w:r>
        <w:rPr>
          <w:rStyle w:val="FontStyle19"/>
          <w:sz w:val="28"/>
          <w:szCs w:val="28"/>
          <w:lang w:val="en-US"/>
        </w:rPr>
        <w:t xml:space="preserve">, Yu. B. </w:t>
      </w:r>
      <w:proofErr w:type="spellStart"/>
      <w:r>
        <w:rPr>
          <w:rStyle w:val="FontStyle19"/>
          <w:sz w:val="28"/>
          <w:szCs w:val="28"/>
          <w:lang w:val="en-US"/>
        </w:rPr>
        <w:t>Kurkov</w:t>
      </w:r>
      <w:proofErr w:type="spellEnd"/>
      <w:r>
        <w:rPr>
          <w:rStyle w:val="FontStyle19"/>
          <w:sz w:val="28"/>
          <w:szCs w:val="28"/>
          <w:lang w:val="en-US"/>
        </w:rPr>
        <w:t xml:space="preserve">, A. V. </w:t>
      </w:r>
      <w:proofErr w:type="spellStart"/>
      <w:r>
        <w:rPr>
          <w:rStyle w:val="FontStyle19"/>
          <w:sz w:val="28"/>
          <w:szCs w:val="28"/>
          <w:lang w:val="en-US"/>
        </w:rPr>
        <w:t>Burmaga</w:t>
      </w:r>
      <w:proofErr w:type="spellEnd"/>
      <w:r>
        <w:rPr>
          <w:rStyle w:val="FontStyle19"/>
          <w:sz w:val="28"/>
          <w:szCs w:val="28"/>
          <w:lang w:val="en-US"/>
        </w:rPr>
        <w:t xml:space="preserve"> [et al.]. - DOI 10.3923/jeasci.2018.6850.6854 // Journal of Engineering and Applied Sciences. - 2018. - Vol. 13, № 16. - p. 6850-6854. - URL: </w:t>
      </w:r>
      <w:hyperlink r:id="rId31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12D1" w:rsidRDefault="00E743AB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12D1" w:rsidRDefault="004C12D1">
      <w:pPr>
        <w:pStyle w:val="1"/>
        <w:jc w:val="left"/>
      </w:pPr>
    </w:p>
    <w:sectPr w:rsidR="004C12D1">
      <w:footerReference w:type="default" r:id="rId32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D1" w:rsidRDefault="00E743AB">
      <w:r>
        <w:separator/>
      </w:r>
    </w:p>
  </w:endnote>
  <w:endnote w:type="continuationSeparator" w:id="0">
    <w:p w:rsidR="004C12D1" w:rsidRDefault="00E7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default"/>
  </w:font>
  <w:font w:name="Monotype Sorts"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4C12D1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:rsidR="004C12D1" w:rsidRDefault="004C12D1">
    <w:pPr>
      <w:pStyle w:val="ae"/>
      <w:framePr w:wrap="around" w:vAnchor="text" w:hAnchor="margin" w:xAlign="right" w:y="1"/>
      <w:ind w:right="360"/>
      <w:rPr>
        <w:rStyle w:val="afc"/>
      </w:rPr>
    </w:pPr>
  </w:p>
  <w:p w:rsidR="004C12D1" w:rsidRDefault="004C12D1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E743A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7703">
      <w:rPr>
        <w:noProof/>
      </w:rPr>
      <w:t>26</w:t>
    </w:r>
    <w:r>
      <w:fldChar w:fldCharType="end"/>
    </w:r>
  </w:p>
  <w:p w:rsidR="004C12D1" w:rsidRDefault="004C12D1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D1" w:rsidRDefault="00E743AB">
      <w:r>
        <w:separator/>
      </w:r>
    </w:p>
  </w:footnote>
  <w:footnote w:type="continuationSeparator" w:id="0">
    <w:p w:rsidR="004C12D1" w:rsidRDefault="00E7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5"/>
    <w:multiLevelType w:val="multilevel"/>
    <w:tmpl w:val="7C006A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32E27E5"/>
    <w:multiLevelType w:val="hybridMultilevel"/>
    <w:tmpl w:val="60308352"/>
    <w:lvl w:ilvl="0" w:tplc="4CA4AF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5C075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103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C887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D54700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9724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01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AAE80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F4C8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A4D62"/>
    <w:multiLevelType w:val="hybridMultilevel"/>
    <w:tmpl w:val="F0B62F3E"/>
    <w:lvl w:ilvl="0" w:tplc="E324748A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65D05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9DEE7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D0E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C2B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5250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C0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247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84A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C610C50"/>
    <w:multiLevelType w:val="hybridMultilevel"/>
    <w:tmpl w:val="1ABE6CE8"/>
    <w:lvl w:ilvl="0" w:tplc="794E1AF2">
      <w:start w:val="1"/>
      <w:numFmt w:val="decimal"/>
      <w:lvlText w:val="%1."/>
      <w:lvlJc w:val="left"/>
      <w:pPr>
        <w:ind w:left="720" w:hanging="360"/>
      </w:pPr>
    </w:lvl>
    <w:lvl w:ilvl="1" w:tplc="03AC1A78">
      <w:start w:val="1"/>
      <w:numFmt w:val="lowerLetter"/>
      <w:lvlText w:val="%2."/>
      <w:lvlJc w:val="left"/>
      <w:pPr>
        <w:ind w:left="1440" w:hanging="360"/>
      </w:pPr>
    </w:lvl>
    <w:lvl w:ilvl="2" w:tplc="E848D5A4">
      <w:start w:val="1"/>
      <w:numFmt w:val="lowerRoman"/>
      <w:lvlText w:val="%3."/>
      <w:lvlJc w:val="right"/>
      <w:pPr>
        <w:ind w:left="2160" w:hanging="180"/>
      </w:pPr>
    </w:lvl>
    <w:lvl w:ilvl="3" w:tplc="9E769C6C">
      <w:start w:val="1"/>
      <w:numFmt w:val="decimal"/>
      <w:lvlText w:val="%4."/>
      <w:lvlJc w:val="left"/>
      <w:pPr>
        <w:ind w:left="2880" w:hanging="360"/>
      </w:pPr>
    </w:lvl>
    <w:lvl w:ilvl="4" w:tplc="738A18AC">
      <w:start w:val="1"/>
      <w:numFmt w:val="lowerLetter"/>
      <w:lvlText w:val="%5."/>
      <w:lvlJc w:val="left"/>
      <w:pPr>
        <w:ind w:left="3600" w:hanging="360"/>
      </w:pPr>
    </w:lvl>
    <w:lvl w:ilvl="5" w:tplc="C8E6C216">
      <w:start w:val="1"/>
      <w:numFmt w:val="lowerRoman"/>
      <w:lvlText w:val="%6."/>
      <w:lvlJc w:val="right"/>
      <w:pPr>
        <w:ind w:left="4320" w:hanging="180"/>
      </w:pPr>
    </w:lvl>
    <w:lvl w:ilvl="6" w:tplc="58FAFFC6">
      <w:start w:val="1"/>
      <w:numFmt w:val="decimal"/>
      <w:lvlText w:val="%7."/>
      <w:lvlJc w:val="left"/>
      <w:pPr>
        <w:ind w:left="5040" w:hanging="360"/>
      </w:pPr>
    </w:lvl>
    <w:lvl w:ilvl="7" w:tplc="FEACCAE6">
      <w:start w:val="1"/>
      <w:numFmt w:val="lowerLetter"/>
      <w:lvlText w:val="%8."/>
      <w:lvlJc w:val="left"/>
      <w:pPr>
        <w:ind w:left="5760" w:hanging="360"/>
      </w:pPr>
    </w:lvl>
    <w:lvl w:ilvl="8" w:tplc="569C16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046E5"/>
    <w:multiLevelType w:val="hybridMultilevel"/>
    <w:tmpl w:val="FA3A161A"/>
    <w:lvl w:ilvl="0" w:tplc="4E42B9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F45B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1E9B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94B3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FCD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AEC5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DA7F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DE11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9625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8383681"/>
    <w:multiLevelType w:val="hybridMultilevel"/>
    <w:tmpl w:val="666A514C"/>
    <w:lvl w:ilvl="0" w:tplc="46049B8E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06DA4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C8E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EA87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C60A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2C1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AC3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9239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0ADE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CC3A24"/>
    <w:multiLevelType w:val="hybridMultilevel"/>
    <w:tmpl w:val="56509B56"/>
    <w:lvl w:ilvl="0" w:tplc="B226FDA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427A8D0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9C19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C92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8DAAB3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5E2D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39AE2C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056FFF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240799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461C73D2"/>
    <w:multiLevelType w:val="hybridMultilevel"/>
    <w:tmpl w:val="0F0CA614"/>
    <w:lvl w:ilvl="0" w:tplc="FACC11A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9AB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C00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48A0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868D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631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847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44C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B4F3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B95C22"/>
    <w:multiLevelType w:val="hybridMultilevel"/>
    <w:tmpl w:val="BF7A5DBC"/>
    <w:lvl w:ilvl="0" w:tplc="7BD40B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A0B2794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C31E094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1A881DB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BECCA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462D5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4386BE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942A1F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D700A02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>
    <w:nsid w:val="5FD129B7"/>
    <w:multiLevelType w:val="hybridMultilevel"/>
    <w:tmpl w:val="051EB0F6"/>
    <w:lvl w:ilvl="0" w:tplc="3DAEA67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D447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4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A57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325B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A4A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FA2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4A7D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F8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DDB2B75"/>
    <w:multiLevelType w:val="hybridMultilevel"/>
    <w:tmpl w:val="A126ACF0"/>
    <w:lvl w:ilvl="0" w:tplc="14541C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8A6822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480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843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B2FA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5A4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146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BEC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34B3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765A3EED"/>
    <w:multiLevelType w:val="hybridMultilevel"/>
    <w:tmpl w:val="8B8024D0"/>
    <w:lvl w:ilvl="0" w:tplc="C186E6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6921E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64D6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4463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8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2D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BAA2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65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6CE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2E5B7E"/>
    <w:multiLevelType w:val="hybridMultilevel"/>
    <w:tmpl w:val="5DDEA3B2"/>
    <w:lvl w:ilvl="0" w:tplc="634CFA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11E7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644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18F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3EA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7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603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AB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E23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B26F40"/>
    <w:multiLevelType w:val="hybridMultilevel"/>
    <w:tmpl w:val="4F6C3D36"/>
    <w:lvl w:ilvl="0" w:tplc="9C5E708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78E3F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32CA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10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402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8E08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32B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E24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89A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D1"/>
    <w:rsid w:val="003D7703"/>
    <w:rsid w:val="004C12D1"/>
    <w:rsid w:val="00E7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link w:val="a7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link w:val="a6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1">
    <w:name w:val="Body Text"/>
    <w:basedOn w:val="a0"/>
    <w:link w:val="af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2">
    <w:name w:val="Основной текст Знак"/>
    <w:link w:val="aff1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3">
    <w:name w:val="Plain Text"/>
    <w:basedOn w:val="a0"/>
    <w:link w:val="aff4"/>
    <w:uiPriority w:val="9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link w:val="aff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5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2">
    <w:name w:val="Обычный1"/>
    <w:uiPriority w:val="99"/>
    <w:rPr>
      <w:rFonts w:ascii="Arial" w:eastAsia="Times New Roman" w:hAnsi="Arial"/>
      <w:sz w:val="28"/>
      <w:lang w:eastAsia="ru-RU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  <w:lang w:eastAsia="ru-RU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  <w:lang w:eastAsia="ru-RU"/>
    </w:rPr>
  </w:style>
  <w:style w:type="character" w:styleId="aff6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3">
    <w:name w:val="Основной шрифт абзаца1"/>
  </w:style>
  <w:style w:type="paragraph" w:customStyle="1" w:styleId="14">
    <w:name w:val="Заголовок1"/>
    <w:basedOn w:val="a0"/>
    <w:next w:val="aff1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5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7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8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9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8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a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9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ff1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  <w:lang w:eastAsia="ru-RU"/>
    </w:rPr>
  </w:style>
  <w:style w:type="paragraph" w:styleId="affc">
    <w:name w:val="Document Map"/>
    <w:basedOn w:val="a0"/>
    <w:link w:val="affd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d">
    <w:name w:val="Схема документа Знак"/>
    <w:link w:val="affc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b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e.lanbook.com/book/32824" TargetMode="External"/><Relationship Id="rId26" Type="http://schemas.openxmlformats.org/officeDocument/2006/relationships/hyperlink" Target="https://files.stroyinf.ru/Data2/1/4294854/429485415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zakon-rf-ob-obrazovanii-v-rossijskoj-federaci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biblio-online.ru/bcode/425265" TargetMode="External"/><Relationship Id="rId25" Type="http://schemas.openxmlformats.org/officeDocument/2006/relationships/hyperlink" Target="http://docs.cntd.ru/document/120008409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prbookshop.ru/65605.html%20" TargetMode="External"/><Relationship Id="rId20" Type="http://schemas.openxmlformats.org/officeDocument/2006/relationships/hyperlink" Target="http://www.consultant.ru/document/Cons_doc_LAW_33773/" TargetMode="External"/><Relationship Id="rId29" Type="http://schemas.openxmlformats.org/officeDocument/2006/relationships/hyperlink" Target="http://www1.fips.ru/registers-doc-view/fips_servlet?DB=RUPM&amp;DocNumber=188613&amp;TypeFile=html%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docs.cntd.ru/document/1200035251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hyperlink" Target="http://docs.cntd.ru/document/1200157242" TargetMode="External"/><Relationship Id="rId28" Type="http://schemas.openxmlformats.org/officeDocument/2006/relationships/hyperlink" Target="http://www1.fips.ru/registers-doc-view/fips_servlet?DB=RUPM&amp;DocNumber=188613&amp;TypeFile=html%20" TargetMode="External"/><Relationship Id="rId19" Type="http://schemas.openxmlformats.org/officeDocument/2006/relationships/hyperlink" Target="javascript:%20void(0)" TargetMode="External"/><Relationship Id="rId31" Type="http://schemas.openxmlformats.org/officeDocument/2006/relationships/hyperlink" Target="http://docsdrive.com/pdfs/medwelljournals/jeasci/2018/6850-6854.pdf.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hyperlink" Target="http://docs.cntd.ru/document/902344800" TargetMode="External"/><Relationship Id="rId27" Type="http://schemas.openxmlformats.org/officeDocument/2006/relationships/hyperlink" Target="https://meganorm.ru/Data2/1/4294844/4294844923.htm" TargetMode="External"/><Relationship Id="rId30" Type="http://schemas.openxmlformats.org/officeDocument/2006/relationships/hyperlink" Target="http://agroecoinfo.narod.ru/journal/STATYI/2018/4/st_407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5622</Words>
  <Characters>32052</Characters>
  <Application>Microsoft Office Word</Application>
  <DocSecurity>0</DocSecurity>
  <Lines>267</Lines>
  <Paragraphs>75</Paragraphs>
  <ScaleCrop>false</ScaleCrop>
  <Company/>
  <LinksUpToDate>false</LinksUpToDate>
  <CharactersWithSpaces>37599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2025-06-04T03:35:00Z</dcterms:created>
  <dcterms:modified xsi:type="dcterms:W3CDTF">2026-07-21T03:14:00Z</dcterms:modified>
  <cp:version>917504</cp:version>
</cp:coreProperties>
</file>